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0" w:lineRule="atLeast"/>
        <w:ind w:firstLine="0" w:left="0" w:right="-259"/>
        <w:jc w:val="center"/>
        <w:rPr>
          <w:rFonts w:ascii="Times New Roman" w:hAnsi="Times New Roman"/>
          <w:sz w:val="24"/>
        </w:rPr>
      </w:pPr>
      <w:bookmarkStart w:id="1" w:name="page1"/>
      <w:bookmarkEnd w:id="1"/>
      <w:r>
        <w:rPr>
          <w:rFonts w:ascii="Times New Roman" w:hAnsi="Times New Roman"/>
          <w:b w:val="1"/>
          <w:sz w:val="18"/>
        </w:rPr>
        <w:t>Договор об образовании N 08-08-22</w:t>
      </w:r>
    </w:p>
    <w:p w14:paraId="02000000">
      <w:pPr>
        <w:spacing w:line="280" w:lineRule="exact"/>
        <w:ind/>
        <w:rPr>
          <w:rFonts w:ascii="Times New Roman" w:hAnsi="Times New Roman"/>
          <w:sz w:val="24"/>
        </w:rPr>
      </w:pPr>
    </w:p>
    <w:p w14:paraId="03000000">
      <w:pPr>
        <w:spacing w:line="0" w:lineRule="atLeast"/>
        <w:ind w:firstLine="0" w:left="1220" w:right="0"/>
        <w:rPr>
          <w:rFonts w:ascii="Times New Roman" w:hAnsi="Times New Roman"/>
          <w:sz w:val="24"/>
        </w:rPr>
      </w:pPr>
      <w:r>
        <w:rPr>
          <w:rFonts w:ascii="Times New Roman" w:hAnsi="Times New Roman"/>
          <w:b w:val="1"/>
          <w:sz w:val="18"/>
        </w:rPr>
        <w:t>на обучение по образовательным программам среднего профессионального образования</w:t>
      </w:r>
    </w:p>
    <w:p w14:paraId="04000000">
      <w:pPr>
        <w:spacing w:line="276" w:lineRule="exact"/>
        <w:ind/>
        <w:rPr>
          <w:rFonts w:ascii="Times New Roman" w:hAnsi="Times New Roman"/>
          <w:sz w:val="24"/>
        </w:rPr>
      </w:pPr>
    </w:p>
    <w:p w14:paraId="05000000">
      <w:pPr>
        <w:tabs>
          <w:tab w:leader="none" w:pos="6620" w:val="left"/>
        </w:tabs>
        <w:spacing w:line="0" w:lineRule="atLeast"/>
        <w:ind w:firstLine="0" w:left="260" w:right="0"/>
        <w:rPr>
          <w:sz w:val="18"/>
        </w:rPr>
      </w:pPr>
      <w:r>
        <w:rPr>
          <w:rFonts w:ascii="Times New Roman" w:hAnsi="Times New Roman"/>
          <w:sz w:val="18"/>
        </w:rPr>
        <w:t>г. Михайловка</w:t>
      </w:r>
      <w:r>
        <w:rPr>
          <w:rFonts w:ascii="Times New Roman" w:hAnsi="Times New Roman"/>
        </w:rPr>
        <w:tab/>
      </w:r>
      <w:r>
        <w:rPr>
          <w:rFonts w:ascii="Times New Roman" w:hAnsi="Times New Roman"/>
        </w:rPr>
        <w:t xml:space="preserve">     </w:t>
      </w:r>
      <w:r>
        <w:rPr>
          <w:rFonts w:ascii="Times New Roman" w:hAnsi="Times New Roman"/>
          <w:sz w:val="17"/>
        </w:rPr>
        <w:t>"09" августа</w:t>
      </w:r>
      <w:r>
        <w:rPr>
          <w:rFonts w:ascii="Times New Roman" w:hAnsi="Times New Roman"/>
          <w:sz w:val="17"/>
          <w:u w:val="single"/>
        </w:rPr>
        <w:t xml:space="preserve"> </w:t>
      </w:r>
      <w:r>
        <w:rPr>
          <w:rFonts w:ascii="Times New Roman" w:hAnsi="Times New Roman"/>
          <w:sz w:val="17"/>
        </w:rPr>
        <w:t xml:space="preserve"> 2022 г.</w:t>
      </w:r>
    </w:p>
    <w:p w14:paraId="06000000">
      <w:pPr>
        <w:pStyle w:val="Style_1"/>
        <w:spacing w:after="0" w:before="280" w:line="228" w:lineRule="auto"/>
        <w:ind/>
        <w:rPr>
          <w:rFonts w:ascii="Times New Roman" w:hAnsi="Times New Roman"/>
          <w:sz w:val="18"/>
        </w:rPr>
      </w:pPr>
      <w:r>
        <w:rPr>
          <w:sz w:val="18"/>
        </w:rPr>
        <w:t xml:space="preserve">             </w:t>
      </w:r>
      <w:r>
        <w:rPr>
          <w:sz w:val="18"/>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(ВолгГТУ),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 Федеральной службой по надзору в сфере образования и науки (со сроком окончания действия 11 июля 2024 года), именуемое в дальнейшем «Исполнитель»,  </w:t>
      </w:r>
      <w:r>
        <w:rPr>
          <w:sz w:val="18"/>
        </w:rPr>
        <w:t>в лице директора Себряковского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Карпушовой Светланы Евгеньевна, действующего на основании Положения о Себряковском филиале ВолгГТУ, доверенности от 05 апреля 2022 года 05-67-1077,</w:t>
      </w:r>
    </w:p>
    <w:p w14:paraId="07000000">
      <w:pPr>
        <w:tabs>
          <w:tab w:leader="none" w:pos="497" w:val="left"/>
          <w:tab w:leader="none" w:pos="851" w:val="left"/>
        </w:tabs>
        <w:spacing w:line="228" w:lineRule="auto"/>
        <w:ind w:firstLine="0" w:left="262" w:right="0"/>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с одной стороны и </w:t>
      </w:r>
      <w:r>
        <w:rPr>
          <w:rFonts w:ascii="Times New Roman" w:hAnsi="Times New Roman"/>
        </w:rPr>
        <w:t>___</w:t>
      </w:r>
      <w:r>
        <w:rPr>
          <w:rFonts w:ascii="Times New Roman" w:hAnsi="Times New Roman"/>
          <w:b w:val="1"/>
          <w:u w:val="single"/>
        </w:rPr>
        <w:t>Иванов Иван Иванович</w:t>
      </w:r>
      <w:r>
        <w:rPr>
          <w:rFonts w:ascii="Times New Roman" w:hAnsi="Times New Roman"/>
          <w:b w:val="1"/>
          <w:sz w:val="18"/>
        </w:rPr>
        <w:t>_____________________________________________</w:t>
      </w:r>
    </w:p>
    <w:p w14:paraId="08000000">
      <w:pPr>
        <w:spacing w:line="4" w:lineRule="exact"/>
        <w:ind/>
        <w:rPr>
          <w:rFonts w:ascii="Times New Roman" w:hAnsi="Times New Roman"/>
          <w:sz w:val="18"/>
        </w:rPr>
      </w:pPr>
    </w:p>
    <w:p w14:paraId="09000000">
      <w:pPr>
        <w:spacing w:line="216" w:lineRule="auto"/>
        <w:ind w:firstLine="0" w:left="260" w:right="0"/>
        <w:rPr>
          <w:rFonts w:ascii="Times New Roman" w:hAnsi="Times New Roman"/>
          <w:sz w:val="12"/>
        </w:rPr>
      </w:pPr>
      <w:r>
        <w:rPr>
          <w:rFonts w:ascii="Times New Roman" w:hAnsi="Times New Roman"/>
          <w:sz w:val="18"/>
        </w:rPr>
        <w:t>_______________________________________________________________________________________________________,</w:t>
      </w:r>
    </w:p>
    <w:p w14:paraId="0A000000">
      <w:pPr>
        <w:spacing w:line="216" w:lineRule="auto"/>
        <w:ind w:firstLine="0" w:left="2060" w:right="0"/>
        <w:rPr>
          <w:rFonts w:ascii="Times New Roman" w:hAnsi="Times New Roman"/>
          <w:sz w:val="24"/>
        </w:rPr>
      </w:pPr>
      <w:r>
        <w:rPr>
          <w:rFonts w:ascii="Times New Roman" w:hAnsi="Times New Roman"/>
          <w:sz w:val="12"/>
        </w:rPr>
        <w:t>(фамилия, имя, отчество (при наличии) лица, зачисляемого (восстанавливаемого, переводимого) на обучение, гражданство)</w:t>
      </w:r>
    </w:p>
    <w:p w14:paraId="0B000000">
      <w:pPr>
        <w:spacing w:line="89" w:lineRule="exact"/>
        <w:ind/>
        <w:rPr>
          <w:rFonts w:ascii="Times New Roman" w:hAnsi="Times New Roman"/>
          <w:sz w:val="24"/>
        </w:rPr>
      </w:pPr>
    </w:p>
    <w:p w14:paraId="0C000000">
      <w:pPr>
        <w:spacing w:line="0" w:lineRule="atLeast"/>
        <w:ind w:firstLine="0" w:left="260" w:right="0"/>
        <w:rPr>
          <w:rFonts w:ascii="Times New Roman" w:hAnsi="Times New Roman"/>
          <w:sz w:val="12"/>
        </w:rPr>
      </w:pPr>
      <w:r>
        <w:rPr>
          <w:rFonts w:ascii="Times New Roman" w:hAnsi="Times New Roman"/>
          <w:sz w:val="18"/>
        </w:rPr>
        <w:t>являющийся обучающимся и заказчиком в одном лице, именуемый(-ая) в дальнейшем "Заказчик", имеющий документ установленного образца ______________________________________________________________________________________________________</w:t>
      </w:r>
    </w:p>
    <w:p w14:paraId="0D000000">
      <w:pPr>
        <w:spacing w:line="216" w:lineRule="auto"/>
        <w:ind w:firstLine="0" w:left="0" w:right="-259"/>
        <w:jc w:val="center"/>
        <w:rPr>
          <w:rFonts w:ascii="Times New Roman" w:hAnsi="Times New Roman"/>
          <w:sz w:val="24"/>
        </w:rPr>
      </w:pPr>
      <w:r>
        <w:rPr>
          <w:rFonts w:ascii="Times New Roman" w:hAnsi="Times New Roman"/>
          <w:sz w:val="12"/>
        </w:rPr>
        <w:t>(наименование и основное содержание документа)</w:t>
      </w:r>
    </w:p>
    <w:p w14:paraId="0E000000">
      <w:pPr>
        <w:spacing w:line="105" w:lineRule="exact"/>
        <w:ind/>
        <w:rPr>
          <w:rFonts w:ascii="Times New Roman" w:hAnsi="Times New Roman"/>
          <w:sz w:val="24"/>
        </w:rPr>
      </w:pPr>
    </w:p>
    <w:p w14:paraId="0F000000">
      <w:pPr>
        <w:spacing w:line="228" w:lineRule="auto"/>
        <w:ind w:firstLine="0" w:left="260" w:right="40"/>
        <w:rPr>
          <w:rFonts w:ascii="Times New Roman" w:hAnsi="Times New Roman"/>
          <w:sz w:val="24"/>
        </w:rPr>
      </w:pPr>
      <w:r>
        <w:rPr>
          <w:rFonts w:ascii="Times New Roman" w:hAnsi="Times New Roman"/>
          <w:sz w:val="18"/>
        </w:rPr>
        <w:t>______________________________________________________________________________________________________, совместно именуемые Стороны, заключили настоящий договор (далее - Договор) о нижеследующем:</w:t>
      </w:r>
    </w:p>
    <w:p w14:paraId="10000000">
      <w:pPr>
        <w:spacing w:line="6" w:lineRule="exact"/>
        <w:ind/>
        <w:rPr>
          <w:rFonts w:ascii="Times New Roman" w:hAnsi="Times New Roman"/>
          <w:sz w:val="24"/>
        </w:rPr>
      </w:pPr>
    </w:p>
    <w:p w14:paraId="11000000">
      <w:pPr>
        <w:spacing w:line="0" w:lineRule="atLeast"/>
        <w:ind w:firstLine="0" w:left="4100" w:right="0"/>
        <w:rPr>
          <w:rFonts w:ascii="Times New Roman" w:hAnsi="Times New Roman"/>
          <w:sz w:val="24"/>
        </w:rPr>
      </w:pPr>
      <w:r>
        <w:rPr>
          <w:rFonts w:ascii="Times New Roman" w:hAnsi="Times New Roman"/>
          <w:b w:val="1"/>
          <w:sz w:val="18"/>
        </w:rPr>
        <w:t>1. Предмет Договора</w:t>
      </w:r>
    </w:p>
    <w:p w14:paraId="12000000">
      <w:pPr>
        <w:spacing w:line="5" w:lineRule="exact"/>
        <w:ind/>
        <w:rPr>
          <w:rFonts w:ascii="Times New Roman" w:hAnsi="Times New Roman"/>
          <w:sz w:val="24"/>
        </w:rPr>
      </w:pPr>
    </w:p>
    <w:p w14:paraId="13000000">
      <w:pPr>
        <w:spacing w:line="228" w:lineRule="auto"/>
        <w:ind w:firstLine="540" w:left="260" w:right="0"/>
        <w:jc w:val="both"/>
        <w:rPr>
          <w:rFonts w:ascii="Times New Roman" w:hAnsi="Times New Roman"/>
          <w:sz w:val="12"/>
        </w:rPr>
      </w:pPr>
      <w:r>
        <w:rPr>
          <w:rFonts w:ascii="Times New Roman" w:hAnsi="Times New Roman"/>
          <w:sz w:val="18"/>
        </w:rPr>
        <w:t>1.1. 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обучение по образовательной программе среднего профессионального образования по специальности___</w:t>
      </w:r>
      <w:r>
        <w:rPr>
          <w:rFonts w:ascii="Times New Roman" w:hAnsi="Times New Roman"/>
          <w:b w:val="1"/>
          <w:sz w:val="18"/>
          <w:u w:val="single"/>
        </w:rPr>
        <w:t>38.02.01 «Экономика и Бухгалтерский учет (по отраслям)</w:t>
      </w:r>
      <w:r>
        <w:rPr>
          <w:rFonts w:ascii="Times New Roman" w:hAnsi="Times New Roman"/>
          <w:sz w:val="18"/>
        </w:rPr>
        <w:t xml:space="preserve"> </w:t>
      </w:r>
    </w:p>
    <w:p w14:paraId="14000000">
      <w:pPr>
        <w:spacing w:line="216" w:lineRule="auto"/>
        <w:ind w:firstLine="0" w:left="4780" w:right="0"/>
        <w:rPr>
          <w:rFonts w:ascii="Times New Roman" w:hAnsi="Times New Roman"/>
          <w:sz w:val="18"/>
        </w:rPr>
      </w:pPr>
      <w:r>
        <w:rPr>
          <w:rFonts w:ascii="Times New Roman" w:hAnsi="Times New Roman"/>
          <w:sz w:val="12"/>
        </w:rPr>
        <w:t>(код и наименование специальности,, уровень образования)</w:t>
      </w:r>
      <w:r>
        <w:rPr>
          <w:rFonts w:ascii="Times New Roman" w:hAnsi="Times New Roman"/>
          <w:sz w:val="18"/>
        </w:rPr>
        <w:t xml:space="preserve">             </w:t>
      </w:r>
    </w:p>
    <w:p w14:paraId="15000000">
      <w:pPr>
        <w:spacing w:line="216" w:lineRule="auto"/>
        <w:ind/>
        <w:rPr>
          <w:rFonts w:ascii="Times New Roman" w:hAnsi="Times New Roman"/>
          <w:sz w:val="18"/>
        </w:rPr>
      </w:pPr>
      <w:r>
        <w:rPr>
          <w:rFonts w:ascii="Times New Roman" w:hAnsi="Times New Roman"/>
          <w:sz w:val="18"/>
        </w:rPr>
        <w:t xml:space="preserve">       </w:t>
      </w:r>
      <w:r>
        <w:rPr>
          <w:rFonts w:ascii="Times New Roman" w:hAnsi="Times New Roman"/>
          <w:sz w:val="18"/>
        </w:rPr>
        <w:t xml:space="preserve">в пределах                 федерального  </w:t>
      </w:r>
      <w:r>
        <w:rPr>
          <w:rFonts w:ascii="Times New Roman" w:hAnsi="Times New Roman"/>
          <w:sz w:val="12"/>
        </w:rPr>
        <w:t xml:space="preserve">                                                                       </w:t>
      </w:r>
    </w:p>
    <w:p w14:paraId="16000000">
      <w:pPr>
        <w:spacing w:line="228" w:lineRule="auto"/>
        <w:ind w:firstLine="0" w:left="260" w:right="0"/>
        <w:jc w:val="both"/>
        <w:rPr>
          <w:rFonts w:ascii="Times New Roman" w:hAnsi="Times New Roman"/>
          <w:sz w:val="24"/>
        </w:rPr>
      </w:pPr>
      <w:r>
        <w:rPr>
          <w:rFonts w:ascii="Times New Roman" w:hAnsi="Times New Roman"/>
          <w:sz w:val="18"/>
        </w:rPr>
        <w:t>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w:t>
      </w:r>
      <w:r>
        <w:rPr>
          <w:rFonts w:ascii="Times New Roman" w:hAnsi="Times New Roman"/>
          <w:b w:val="1"/>
          <w:sz w:val="18"/>
          <w:u w:val="single"/>
        </w:rPr>
        <w:t xml:space="preserve">очно-заочная </w:t>
      </w:r>
      <w:r>
        <w:rPr>
          <w:rFonts w:ascii="Times New Roman" w:hAnsi="Times New Roman"/>
          <w:sz w:val="18"/>
        </w:rPr>
        <w:t>__________________.</w:t>
      </w:r>
    </w:p>
    <w:p w14:paraId="17000000">
      <w:pPr>
        <w:spacing w:line="20" w:lineRule="exact"/>
        <w:ind/>
        <w:rPr>
          <w:rFonts w:ascii="Times New Roman" w:hAnsi="Times New Roman"/>
          <w:sz w:val="24"/>
        </w:rPr>
      </w:pPr>
    </w:p>
    <w:p w14:paraId="18000000">
      <w:pPr>
        <w:spacing w:line="216" w:lineRule="auto"/>
        <w:ind w:firstLine="0" w:left="5500" w:right="0"/>
        <w:rPr>
          <w:rFonts w:ascii="Times New Roman" w:hAnsi="Times New Roman"/>
          <w:sz w:val="24"/>
        </w:rPr>
      </w:pPr>
      <w:r>
        <w:rPr>
          <w:rFonts w:ascii="Times New Roman" w:hAnsi="Times New Roman"/>
          <w:sz w:val="12"/>
        </w:rPr>
        <w:t>(очная, очно-заочная, заочная)</w:t>
      </w:r>
    </w:p>
    <w:p w14:paraId="19000000">
      <w:pPr>
        <w:tabs>
          <w:tab w:leader="none" w:pos="709" w:val="left"/>
          <w:tab w:leader="none" w:pos="851" w:val="left"/>
          <w:tab w:leader="none" w:pos="993" w:val="left"/>
        </w:tabs>
        <w:spacing w:line="104" w:lineRule="exact"/>
        <w:ind/>
        <w:rPr>
          <w:rFonts w:ascii="Times New Roman" w:hAnsi="Times New Roman"/>
          <w:sz w:val="24"/>
        </w:rPr>
      </w:pPr>
    </w:p>
    <w:p w14:paraId="1A000000">
      <w:pPr>
        <w:spacing w:line="216" w:lineRule="auto"/>
        <w:ind w:firstLine="540" w:left="260" w:right="0"/>
        <w:jc w:val="both"/>
        <w:rPr>
          <w:rFonts w:ascii="Times New Roman" w:hAnsi="Times New Roman"/>
          <w:sz w:val="12"/>
        </w:rPr>
      </w:pPr>
      <w:r>
        <w:rPr>
          <w:rFonts w:ascii="Times New Roman" w:hAnsi="Times New Roman"/>
          <w:sz w:val="18"/>
        </w:rPr>
        <w:t>1.2. Срок освоения образовательной программы (продолжительность обучения) на момент подписания Договора составляет _________</w:t>
      </w:r>
      <w:r>
        <w:rPr>
          <w:rFonts w:ascii="Times New Roman" w:hAnsi="Times New Roman"/>
          <w:b w:val="1"/>
          <w:sz w:val="18"/>
          <w:u w:val="single"/>
        </w:rPr>
        <w:t>3 года и 4 месяца</w:t>
      </w:r>
      <w:r>
        <w:rPr>
          <w:rFonts w:ascii="Times New Roman" w:hAnsi="Times New Roman"/>
          <w:sz w:val="18"/>
        </w:rPr>
        <w:t>___________________________.</w:t>
      </w:r>
    </w:p>
    <w:p w14:paraId="1B000000">
      <w:pPr>
        <w:spacing w:line="216" w:lineRule="auto"/>
        <w:ind w:firstLine="0" w:left="2120" w:right="0"/>
        <w:rPr>
          <w:rFonts w:ascii="Times New Roman" w:hAnsi="Times New Roman"/>
          <w:sz w:val="24"/>
        </w:rPr>
      </w:pPr>
      <w:r>
        <w:rPr>
          <w:rFonts w:ascii="Times New Roman" w:hAnsi="Times New Roman"/>
          <w:sz w:val="12"/>
        </w:rPr>
        <w:t>(лет, количество месяцев)</w:t>
      </w:r>
    </w:p>
    <w:p w14:paraId="1C000000">
      <w:pPr>
        <w:spacing w:line="103" w:lineRule="exact"/>
        <w:ind/>
        <w:rPr>
          <w:rFonts w:ascii="Times New Roman" w:hAnsi="Times New Roman"/>
          <w:sz w:val="24"/>
        </w:rPr>
      </w:pPr>
    </w:p>
    <w:p w14:paraId="1D000000">
      <w:pPr>
        <w:numPr>
          <w:ilvl w:val="0"/>
          <w:numId w:val="1"/>
        </w:numPr>
        <w:tabs>
          <w:tab w:leader="none" w:pos="994" w:val="left"/>
        </w:tabs>
        <w:spacing w:line="228" w:lineRule="auto"/>
        <w:ind w:firstLine="542" w:left="260" w:right="0"/>
        <w:rPr>
          <w:rFonts w:ascii="Times New Roman" w:hAnsi="Times New Roman"/>
          <w:sz w:val="18"/>
        </w:rPr>
      </w:pPr>
      <w:r>
        <w:rPr>
          <w:rFonts w:ascii="Times New Roman" w:hAnsi="Times New Roman"/>
          <w:sz w:val="18"/>
        </w:rPr>
        <w:t>случае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14:paraId="1E000000">
      <w:pPr>
        <w:spacing w:line="1" w:lineRule="exact"/>
        <w:ind/>
        <w:rPr>
          <w:rFonts w:ascii="Times New Roman" w:hAnsi="Times New Roman"/>
          <w:sz w:val="18"/>
        </w:rPr>
      </w:pPr>
    </w:p>
    <w:p w14:paraId="1F000000">
      <w:pPr>
        <w:spacing w:line="0" w:lineRule="atLeast"/>
        <w:ind w:firstLine="0" w:left="800" w:right="0"/>
        <w:rPr>
          <w:rFonts w:ascii="Times New Roman" w:hAnsi="Times New Roman"/>
          <w:sz w:val="18"/>
        </w:rPr>
      </w:pPr>
      <w:r>
        <w:rPr>
          <w:rFonts w:ascii="Times New Roman" w:hAnsi="Times New Roman"/>
          <w:sz w:val="18"/>
        </w:rPr>
        <w:t>1.3.  После  освоения  Заказчиком  образовательной  программы  и  успешного  прохождения  государственной</w:t>
      </w:r>
    </w:p>
    <w:p w14:paraId="20000000">
      <w:pPr>
        <w:spacing w:line="216" w:lineRule="auto"/>
        <w:ind w:firstLine="0" w:left="260" w:right="0"/>
        <w:rPr>
          <w:rFonts w:ascii="Times New Roman" w:hAnsi="Times New Roman"/>
          <w:sz w:val="12"/>
        </w:rPr>
      </w:pPr>
      <w:r>
        <w:rPr>
          <w:rFonts w:ascii="Times New Roman" w:hAnsi="Times New Roman"/>
          <w:sz w:val="18"/>
        </w:rPr>
        <w:t>итоговой аттестации ему выдается__</w:t>
      </w:r>
      <w:r>
        <w:rPr>
          <w:rFonts w:ascii="Times New Roman" w:hAnsi="Times New Roman"/>
          <w:b w:val="1"/>
          <w:sz w:val="18"/>
          <w:u w:val="single"/>
        </w:rPr>
        <w:t>диплом о</w:t>
      </w:r>
      <w:r>
        <w:rPr>
          <w:rFonts w:ascii="Times New Roman" w:hAnsi="Times New Roman"/>
          <w:sz w:val="18"/>
          <w:u w:val="single"/>
        </w:rPr>
        <w:t xml:space="preserve"> </w:t>
      </w:r>
      <w:r>
        <w:rPr>
          <w:rFonts w:ascii="Times New Roman" w:hAnsi="Times New Roman"/>
          <w:b w:val="1"/>
          <w:sz w:val="18"/>
          <w:u w:val="single"/>
        </w:rPr>
        <w:t>среднем профессиональном образовании</w:t>
      </w:r>
      <w:r>
        <w:rPr>
          <w:rFonts w:ascii="Times New Roman" w:hAnsi="Times New Roman"/>
          <w:sz w:val="18"/>
        </w:rPr>
        <w:t>______________________</w:t>
      </w:r>
    </w:p>
    <w:p w14:paraId="21000000">
      <w:pPr>
        <w:spacing w:line="216" w:lineRule="auto"/>
        <w:ind w:firstLine="0" w:left="4960" w:right="0"/>
        <w:rPr>
          <w:rFonts w:ascii="Times New Roman" w:hAnsi="Times New Roman"/>
          <w:sz w:val="24"/>
        </w:rPr>
      </w:pPr>
      <w:r>
        <w:rPr>
          <w:rFonts w:ascii="Times New Roman" w:hAnsi="Times New Roman"/>
          <w:sz w:val="12"/>
        </w:rPr>
        <w:t>(документ об образовании и (или) о квалификации)</w:t>
      </w:r>
    </w:p>
    <w:p w14:paraId="22000000">
      <w:pPr>
        <w:spacing w:line="103" w:lineRule="exact"/>
        <w:ind/>
        <w:rPr>
          <w:rFonts w:ascii="Times New Roman" w:hAnsi="Times New Roman"/>
          <w:sz w:val="24"/>
        </w:rPr>
      </w:pPr>
    </w:p>
    <w:p w14:paraId="23000000">
      <w:pPr>
        <w:tabs>
          <w:tab w:leader="none" w:pos="851" w:val="left"/>
        </w:tabs>
        <w:spacing w:line="228" w:lineRule="auto"/>
        <w:ind w:firstLine="540" w:left="260" w:right="0"/>
        <w:jc w:val="both"/>
        <w:rPr>
          <w:sz w:val="18"/>
        </w:rPr>
      </w:pPr>
      <w:r>
        <w:rPr>
          <w:rFonts w:ascii="Times New Roman" w:hAnsi="Times New Roman"/>
          <w:sz w:val="18"/>
        </w:rPr>
        <w:t>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ВолгГТУ, выдается справка об обучении или о периоде обучения установленного ВолгГТУ образца.</w:t>
      </w:r>
    </w:p>
    <w:p w14:paraId="24000000">
      <w:pPr>
        <w:pStyle w:val="Style_1"/>
        <w:spacing w:after="0" w:before="280"/>
        <w:ind w:firstLine="539" w:left="244" w:right="0"/>
        <w:rPr>
          <w:sz w:val="18"/>
        </w:rPr>
      </w:pPr>
      <w:r>
        <w:rPr>
          <w:sz w:val="18"/>
        </w:rPr>
        <w:t xml:space="preserve"> </w:t>
      </w:r>
      <w:r>
        <w:rPr>
          <w:sz w:val="18"/>
        </w:rPr>
        <w:t>1.4. Местом исполнения обязательств сторон по договору является место нахождения Себряковского филиала ФГБОУ ВО « ВолгГТУ» по адресу Волгоградская область, г. Михайловка, ул. Мичурина, 21.</w:t>
      </w:r>
    </w:p>
    <w:p w14:paraId="25000000">
      <w:pPr>
        <w:pStyle w:val="Style_1"/>
        <w:spacing w:after="0" w:before="280"/>
        <w:ind w:firstLine="539" w:left="244" w:right="0"/>
        <w:rPr>
          <w:rFonts w:ascii="Times New Roman" w:hAnsi="Times New Roman"/>
          <w:sz w:val="24"/>
        </w:rPr>
      </w:pPr>
      <w:r>
        <w:rPr>
          <w:sz w:val="18"/>
        </w:rPr>
        <w:t xml:space="preserve"> </w:t>
      </w:r>
      <w:r>
        <w:rPr>
          <w:sz w:val="18"/>
        </w:rPr>
        <w:t>1.5. Иски Исполнителя к Заказчику, Обучающемуся, вытекающие из настоящего договора, предъявляются в суд    по месту исполнения договора.</w:t>
      </w:r>
    </w:p>
    <w:p w14:paraId="26000000">
      <w:pPr>
        <w:spacing w:line="5" w:lineRule="exact"/>
        <w:ind/>
        <w:rPr>
          <w:rFonts w:ascii="Times New Roman" w:hAnsi="Times New Roman"/>
          <w:sz w:val="24"/>
        </w:rPr>
      </w:pPr>
    </w:p>
    <w:p w14:paraId="27000000">
      <w:pPr>
        <w:spacing w:line="0" w:lineRule="atLeast"/>
        <w:ind w:firstLine="0" w:left="0" w:right="-259"/>
        <w:jc w:val="center"/>
        <w:rPr>
          <w:rFonts w:ascii="Times New Roman" w:hAnsi="Times New Roman"/>
          <w:sz w:val="18"/>
        </w:rPr>
      </w:pPr>
      <w:r>
        <w:rPr>
          <w:rFonts w:ascii="Times New Roman" w:hAnsi="Times New Roman"/>
          <w:b w:val="1"/>
          <w:sz w:val="18"/>
        </w:rPr>
        <w:t>2. Взаимодействие сторон</w:t>
      </w:r>
    </w:p>
    <w:p w14:paraId="28000000">
      <w:pPr>
        <w:spacing w:line="228" w:lineRule="auto"/>
        <w:ind w:firstLine="0" w:left="800" w:right="0"/>
        <w:rPr>
          <w:rFonts w:ascii="Times New Roman" w:hAnsi="Times New Roman"/>
          <w:sz w:val="24"/>
        </w:rPr>
      </w:pPr>
      <w:r>
        <w:rPr>
          <w:rFonts w:ascii="Times New Roman" w:hAnsi="Times New Roman"/>
          <w:sz w:val="18"/>
        </w:rPr>
        <w:t>2.1. Исполнитель вправе:</w:t>
      </w:r>
    </w:p>
    <w:p w14:paraId="29000000">
      <w:pPr>
        <w:spacing w:line="13" w:lineRule="exact"/>
        <w:ind/>
        <w:rPr>
          <w:rFonts w:ascii="Times New Roman" w:hAnsi="Times New Roman"/>
          <w:sz w:val="24"/>
        </w:rPr>
      </w:pPr>
    </w:p>
    <w:p w14:paraId="2A000000">
      <w:pPr>
        <w:spacing w:line="228" w:lineRule="auto"/>
        <w:ind w:firstLine="540" w:left="260" w:right="0"/>
        <w:jc w:val="both"/>
        <w:rPr>
          <w:rFonts w:ascii="Times New Roman" w:hAnsi="Times New Roman"/>
          <w:sz w:val="24"/>
        </w:rPr>
      </w:pPr>
      <w:r>
        <w:rPr>
          <w:rFonts w:ascii="Times New Roman" w:hAnsi="Times New Roman"/>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14:paraId="2B000000">
      <w:pPr>
        <w:spacing w:line="12" w:lineRule="exact"/>
        <w:ind/>
        <w:rPr>
          <w:rFonts w:ascii="Times New Roman" w:hAnsi="Times New Roman"/>
          <w:sz w:val="24"/>
        </w:rPr>
      </w:pPr>
    </w:p>
    <w:p w14:paraId="2C000000">
      <w:pPr>
        <w:spacing w:line="228" w:lineRule="auto"/>
        <w:ind w:firstLine="540" w:left="260" w:right="0"/>
        <w:jc w:val="both"/>
        <w:rPr>
          <w:rFonts w:ascii="Times New Roman" w:hAnsi="Times New Roman"/>
          <w:sz w:val="24"/>
        </w:rPr>
      </w:pPr>
      <w:r>
        <w:rPr>
          <w:rFonts w:ascii="Times New Roman" w:hAnsi="Times New Roman"/>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D000000">
      <w:pPr>
        <w:spacing w:line="11" w:lineRule="exact"/>
        <w:ind/>
        <w:rPr>
          <w:rFonts w:ascii="Times New Roman" w:hAnsi="Times New Roman"/>
          <w:sz w:val="24"/>
        </w:rPr>
      </w:pPr>
    </w:p>
    <w:p w14:paraId="2E000000">
      <w:pPr>
        <w:spacing w:line="228" w:lineRule="auto"/>
        <w:ind w:firstLine="540" w:left="260" w:right="0"/>
        <w:jc w:val="both"/>
        <w:rPr>
          <w:rFonts w:ascii="Times New Roman" w:hAnsi="Times New Roman"/>
          <w:sz w:val="24"/>
        </w:rPr>
      </w:pPr>
      <w:r>
        <w:rPr>
          <w:rFonts w:ascii="Times New Roman" w:hAnsi="Times New Roman"/>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14:paraId="2F000000">
      <w:pPr>
        <w:spacing w:line="11" w:lineRule="exact"/>
        <w:ind/>
        <w:rPr>
          <w:rFonts w:ascii="Times New Roman" w:hAnsi="Times New Roman"/>
          <w:sz w:val="24"/>
        </w:rPr>
      </w:pPr>
    </w:p>
    <w:p w14:paraId="30000000">
      <w:pPr>
        <w:spacing w:line="228" w:lineRule="auto"/>
        <w:ind w:firstLine="540" w:left="260" w:right="0"/>
        <w:jc w:val="both"/>
        <w:rPr>
          <w:rFonts w:ascii="Times New Roman" w:hAnsi="Times New Roman"/>
          <w:sz w:val="18"/>
        </w:rPr>
      </w:pPr>
      <w:r>
        <w:rPr>
          <w:rFonts w:ascii="Times New Roman" w:hAnsi="Times New Roman"/>
          <w:sz w:val="18"/>
        </w:rPr>
        <w:t xml:space="preserve">2.3. Заказчику предоставляются академические права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34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31000000">
      <w:pPr>
        <w:spacing w:line="0" w:lineRule="atLeast"/>
        <w:ind w:firstLine="0" w:left="800" w:right="0"/>
        <w:rPr>
          <w:rFonts w:ascii="Times New Roman" w:hAnsi="Times New Roman"/>
          <w:sz w:val="24"/>
        </w:rPr>
      </w:pPr>
      <w:r>
        <w:rPr>
          <w:rFonts w:ascii="Times New Roman" w:hAnsi="Times New Roman"/>
          <w:sz w:val="18"/>
        </w:rPr>
        <w:t>Заказчик также вправе:</w:t>
      </w:r>
    </w:p>
    <w:p w14:paraId="32000000">
      <w:pPr>
        <w:spacing w:line="9" w:lineRule="exact"/>
        <w:ind/>
        <w:rPr>
          <w:rFonts w:ascii="Times New Roman" w:hAnsi="Times New Roman"/>
          <w:sz w:val="24"/>
        </w:rPr>
      </w:pPr>
    </w:p>
    <w:p w14:paraId="33000000">
      <w:pPr>
        <w:spacing w:line="228" w:lineRule="auto"/>
        <w:ind w:firstLine="540" w:left="260" w:right="0"/>
        <w:jc w:val="both"/>
        <w:rPr>
          <w:rFonts w:ascii="Times New Roman" w:hAnsi="Times New Roman"/>
          <w:sz w:val="24"/>
        </w:rPr>
      </w:pPr>
      <w:r>
        <w:rPr>
          <w:rFonts w:ascii="Times New Roman" w:hAnsi="Times New Roman"/>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14:paraId="34000000">
      <w:pPr>
        <w:spacing w:line="13" w:lineRule="exact"/>
        <w:ind/>
        <w:rPr>
          <w:rFonts w:ascii="Times New Roman" w:hAnsi="Times New Roman"/>
          <w:sz w:val="24"/>
        </w:rPr>
      </w:pPr>
    </w:p>
    <w:p w14:paraId="35000000">
      <w:pPr>
        <w:spacing w:line="228" w:lineRule="auto"/>
        <w:ind w:firstLine="540" w:left="260" w:right="0"/>
        <w:jc w:val="both"/>
        <w:rPr>
          <w:rFonts w:ascii="Times New Roman" w:hAnsi="Times New Roman"/>
          <w:sz w:val="24"/>
        </w:rPr>
      </w:pPr>
      <w:r>
        <w:rPr>
          <w:rFonts w:ascii="Times New Roman" w:hAnsi="Times New Roman"/>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6000000">
      <w:pPr>
        <w:spacing w:line="11" w:lineRule="exact"/>
        <w:ind/>
        <w:rPr>
          <w:rFonts w:ascii="Times New Roman" w:hAnsi="Times New Roman"/>
          <w:sz w:val="24"/>
        </w:rPr>
      </w:pPr>
    </w:p>
    <w:p w14:paraId="37000000">
      <w:pPr>
        <w:spacing w:line="228" w:lineRule="auto"/>
        <w:ind w:firstLine="540" w:left="260" w:right="20"/>
        <w:jc w:val="both"/>
        <w:rPr>
          <w:rFonts w:ascii="Times New Roman" w:hAnsi="Times New Roman"/>
          <w:sz w:val="24"/>
        </w:rPr>
      </w:pPr>
      <w:r>
        <w:rPr>
          <w:rFonts w:ascii="Times New Roman" w:hAnsi="Times New Roman"/>
          <w:sz w:val="18"/>
        </w:rPr>
        <w:t>2.3.3. Получать полную и достоверную информацию об оценке своих знаний, умений, навыков и компетенций, а также о критериях этой оценки.</w:t>
      </w:r>
    </w:p>
    <w:p w14:paraId="38000000">
      <w:pPr>
        <w:spacing w:line="3" w:lineRule="exact"/>
        <w:ind/>
        <w:rPr>
          <w:rFonts w:ascii="Times New Roman" w:hAnsi="Times New Roman"/>
          <w:sz w:val="24"/>
        </w:rPr>
      </w:pPr>
    </w:p>
    <w:p w14:paraId="39000000">
      <w:pPr>
        <w:spacing w:line="0" w:lineRule="atLeast"/>
        <w:ind w:firstLine="0" w:left="800" w:right="0"/>
        <w:rPr>
          <w:rFonts w:ascii="Times New Roman" w:hAnsi="Times New Roman"/>
          <w:sz w:val="24"/>
        </w:rPr>
      </w:pPr>
      <w:r>
        <w:rPr>
          <w:rFonts w:ascii="Times New Roman" w:hAnsi="Times New Roman"/>
          <w:sz w:val="18"/>
        </w:rPr>
        <w:t>2.4. Исполнитель обязан:</w:t>
      </w:r>
    </w:p>
    <w:p w14:paraId="3A000000">
      <w:pPr>
        <w:spacing w:line="10" w:lineRule="exact"/>
        <w:ind/>
        <w:rPr>
          <w:rFonts w:ascii="Times New Roman" w:hAnsi="Times New Roman"/>
          <w:sz w:val="24"/>
        </w:rPr>
      </w:pPr>
    </w:p>
    <w:p w14:paraId="3B000000">
      <w:pPr>
        <w:spacing w:line="228" w:lineRule="auto"/>
        <w:ind w:firstLine="540" w:left="260" w:right="0"/>
        <w:jc w:val="both"/>
        <w:rPr>
          <w:rFonts w:ascii="Times New Roman" w:hAnsi="Times New Roman"/>
          <w:sz w:val="12"/>
        </w:rPr>
      </w:pPr>
      <w:r>
        <w:rPr>
          <w:rFonts w:ascii="Times New Roman" w:hAnsi="Times New Roman"/>
          <w:sz w:val="18"/>
        </w:rPr>
        <w:t>2.4.1. Зачислить/ восстановить/ перевести (ненужное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Pr>
          <w:rFonts w:ascii="Times New Roman" w:hAnsi="Times New Roman"/>
          <w:sz w:val="18"/>
          <w:u w:val="single"/>
        </w:rPr>
        <w:t>студента</w:t>
      </w:r>
      <w:r>
        <w:rPr>
          <w:rFonts w:ascii="Times New Roman" w:hAnsi="Times New Roman"/>
          <w:sz w:val="18"/>
        </w:rPr>
        <w:t>__________</w:t>
      </w:r>
    </w:p>
    <w:p w14:paraId="3C000000">
      <w:pPr>
        <w:spacing w:line="216" w:lineRule="auto"/>
        <w:ind w:firstLine="0" w:left="7980" w:right="0"/>
        <w:rPr>
          <w:rFonts w:ascii="Times New Roman" w:hAnsi="Times New Roman"/>
          <w:sz w:val="24"/>
        </w:rPr>
      </w:pPr>
      <w:r>
        <w:rPr>
          <w:rFonts w:ascii="Times New Roman" w:hAnsi="Times New Roman"/>
          <w:sz w:val="12"/>
        </w:rPr>
        <w:t>(категория Заказчика)</w:t>
      </w:r>
    </w:p>
    <w:p w14:paraId="3D000000">
      <w:pPr>
        <w:spacing w:line="80" w:lineRule="exact"/>
        <w:ind/>
        <w:rPr>
          <w:rFonts w:ascii="Times New Roman" w:hAnsi="Times New Roman"/>
          <w:sz w:val="24"/>
        </w:rPr>
      </w:pPr>
    </w:p>
    <w:p w14:paraId="3E000000">
      <w:pPr>
        <w:spacing w:line="0" w:lineRule="atLeast"/>
        <w:ind w:firstLine="0" w:left="260" w:right="0"/>
        <w:rPr>
          <w:rFonts w:ascii="Times New Roman" w:hAnsi="Times New Roman"/>
          <w:sz w:val="24"/>
        </w:rPr>
      </w:pPr>
      <w:r>
        <w:rPr>
          <w:rFonts w:ascii="Times New Roman" w:hAnsi="Times New Roman"/>
          <w:sz w:val="18"/>
        </w:rPr>
        <w:t>на _______</w:t>
      </w:r>
      <w:r>
        <w:rPr>
          <w:rFonts w:ascii="Times New Roman" w:hAnsi="Times New Roman"/>
          <w:b w:val="1"/>
          <w:sz w:val="18"/>
          <w:u w:val="single"/>
        </w:rPr>
        <w:t>1</w:t>
      </w:r>
      <w:r>
        <w:rPr>
          <w:rFonts w:ascii="Times New Roman" w:hAnsi="Times New Roman"/>
          <w:sz w:val="18"/>
        </w:rPr>
        <w:t>___________ курс.</w:t>
      </w:r>
    </w:p>
    <w:p w14:paraId="3F000000">
      <w:pPr>
        <w:sectPr>
          <w:pgSz w:h="16838" w:orient="portrait" w:w="11906"/>
          <w:pgMar w:bottom="313" w:footer="708" w:header="708" w:left="1440" w:right="846" w:top="563"/>
          <w:pgNumType w:fmt="decimal"/>
        </w:sectPr>
      </w:pPr>
    </w:p>
    <w:p w14:paraId="40000000">
      <w:pPr>
        <w:spacing w:line="103" w:lineRule="exact"/>
        <w:ind/>
        <w:rPr>
          <w:rFonts w:ascii="Times New Roman" w:hAnsi="Times New Roman"/>
          <w:sz w:val="24"/>
        </w:rPr>
      </w:pPr>
    </w:p>
    <w:p w14:paraId="41000000">
      <w:pPr>
        <w:spacing w:line="228" w:lineRule="auto"/>
        <w:ind w:firstLine="540" w:left="260" w:right="0"/>
        <w:jc w:val="both"/>
        <w:rPr>
          <w:rFonts w:ascii="Times New Roman" w:hAnsi="Times New Roman"/>
          <w:sz w:val="18"/>
        </w:rPr>
      </w:pPr>
      <w:r>
        <w:rPr>
          <w:rFonts w:ascii="Times New Roman" w:hAnsi="Times New Roman"/>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"https://docviewer.yandex.ru/r.xml?sk=35b9e4e901832f807131dc5594183164&amp;url=garantF1%3A%2F%2F10006035.0"</w:instrText>
      </w:r>
      <w:r>
        <w:rPr>
          <w:rStyle w:val="Style_2_ch"/>
          <w:rFonts w:ascii="Times New Roman" w:hAnsi="Times New Roman"/>
          <w:sz w:val="18"/>
        </w:rPr>
        <w:fldChar w:fldCharType="separate"/>
      </w:r>
      <w:r>
        <w:rPr>
          <w:rStyle w:val="Style_2_ch"/>
          <w:rFonts w:ascii="Times New Roman" w:hAnsi="Times New Roman"/>
          <w:sz w:val="18"/>
        </w:rPr>
        <w:t xml:space="preserve">Законом </w:t>
      </w:r>
      <w:r>
        <w:rPr>
          <w:rStyle w:val="Style_2_ch"/>
          <w:rFonts w:ascii="Times New Roman" w:hAnsi="Times New Roman"/>
          <w:sz w:val="18"/>
        </w:rPr>
        <w:fldChar w:fldCharType="end"/>
      </w:r>
      <w:r>
        <w:rPr>
          <w:rFonts w:ascii="Times New Roman" w:hAnsi="Times New Roman"/>
          <w:sz w:val="18"/>
        </w:rPr>
        <w:t xml:space="preserve">Российской Федерации от 7 февраля 1992 г. N 2300-1 "О защите прав потребителей" и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"https://docviewer.yandex.ru/r.xml?sk=35b9e4e901832f807131dc5594183164&amp;url=garantF1%3A%2F%2F70191362.0"</w:instrText>
      </w:r>
      <w:r>
        <w:rPr>
          <w:rStyle w:val="Style_2_ch"/>
          <w:rFonts w:ascii="Times New Roman" w:hAnsi="Times New Roman"/>
          <w:sz w:val="18"/>
        </w:rPr>
        <w:fldChar w:fldCharType="separate"/>
      </w:r>
      <w:r>
        <w:rPr>
          <w:rStyle w:val="Style_2_ch"/>
          <w:rFonts w:ascii="Times New Roman" w:hAnsi="Times New Roman"/>
          <w:sz w:val="18"/>
        </w:rPr>
        <w:t xml:space="preserve">Федеральным законом </w:t>
      </w:r>
      <w:r>
        <w:rPr>
          <w:rStyle w:val="Style_2_ch"/>
          <w:rFonts w:ascii="Times New Roman" w:hAnsi="Times New Roman"/>
          <w:sz w:val="18"/>
        </w:rPr>
        <w:fldChar w:fldCharType="end"/>
      </w:r>
      <w:r>
        <w:rPr>
          <w:rFonts w:ascii="Times New Roman" w:hAnsi="Times New Roman"/>
          <w:sz w:val="18"/>
        </w:rPr>
        <w:t>от 29 декабря 2012 г. N 273-ФЗ "Об образовании в Российской</w:t>
      </w:r>
    </w:p>
    <w:p w14:paraId="42000000">
      <w:pPr>
        <w:spacing w:line="228" w:lineRule="auto"/>
        <w:ind w:firstLine="0" w:left="260" w:right="0"/>
        <w:jc w:val="both"/>
        <w:rPr>
          <w:rFonts w:ascii="Times New Roman" w:hAnsi="Times New Roman"/>
        </w:rPr>
      </w:pPr>
      <w:bookmarkStart w:id="2" w:name="page2"/>
      <w:bookmarkEnd w:id="2"/>
      <w:r>
        <w:rPr>
          <w:rFonts w:ascii="Times New Roman" w:hAnsi="Times New Roman"/>
          <w:sz w:val="18"/>
        </w:rPr>
        <w:t>Федерации" с использованием объявлений и иной информации, размещенной на информационных стендах СФ ВолгГТУ и на официальном сайте СФ ВолгГТУ в информационно-телекоммуникационной сети «Интернет».</w:t>
      </w:r>
    </w:p>
    <w:p w14:paraId="43000000">
      <w:pPr>
        <w:spacing w:line="13" w:lineRule="exact"/>
        <w:ind/>
        <w:rPr>
          <w:rFonts w:ascii="Times New Roman" w:hAnsi="Times New Roman"/>
        </w:rPr>
      </w:pPr>
    </w:p>
    <w:p w14:paraId="44000000">
      <w:pPr>
        <w:spacing w:line="228" w:lineRule="auto"/>
        <w:ind w:firstLine="540" w:left="260" w:right="0"/>
        <w:jc w:val="both"/>
        <w:rPr>
          <w:rFonts w:ascii="Times New Roman" w:hAnsi="Times New Roman"/>
        </w:rPr>
      </w:pPr>
      <w:r>
        <w:rPr>
          <w:rFonts w:ascii="Times New Roman" w:hAnsi="Times New Roman"/>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45000000">
      <w:pPr>
        <w:spacing w:line="1" w:lineRule="exact"/>
        <w:ind/>
        <w:rPr>
          <w:rFonts w:ascii="Times New Roman" w:hAnsi="Times New Roman"/>
        </w:rPr>
      </w:pPr>
    </w:p>
    <w:p w14:paraId="46000000">
      <w:pPr>
        <w:spacing w:line="0" w:lineRule="atLeast"/>
        <w:ind w:firstLine="0" w:left="800" w:right="0"/>
        <w:rPr>
          <w:rFonts w:ascii="Times New Roman" w:hAnsi="Times New Roman"/>
        </w:rPr>
      </w:pPr>
      <w:r>
        <w:rPr>
          <w:rFonts w:ascii="Times New Roman" w:hAnsi="Times New Roman"/>
          <w:sz w:val="18"/>
        </w:rPr>
        <w:t>2.4.4. Обеспечить Заказчику предусмотренные выбранной образовательной программой условия ее освоения.</w:t>
      </w:r>
    </w:p>
    <w:p w14:paraId="47000000">
      <w:pPr>
        <w:spacing w:line="2" w:lineRule="exact"/>
        <w:ind/>
        <w:rPr>
          <w:rFonts w:ascii="Times New Roman" w:hAnsi="Times New Roman"/>
        </w:rPr>
      </w:pPr>
    </w:p>
    <w:p w14:paraId="48000000">
      <w:pPr>
        <w:spacing w:line="0" w:lineRule="atLeast"/>
        <w:ind w:firstLine="0" w:left="800" w:right="0"/>
        <w:rPr>
          <w:rFonts w:ascii="Times New Roman" w:hAnsi="Times New Roman"/>
        </w:rPr>
      </w:pPr>
      <w:r>
        <w:rPr>
          <w:rFonts w:ascii="Times New Roman" w:hAnsi="Times New Roman"/>
          <w:sz w:val="18"/>
        </w:rPr>
        <w:t>2.4.5. Принимать от Заказчика плату за предоставляемую ему образовательную услугу.</w:t>
      </w:r>
    </w:p>
    <w:p w14:paraId="49000000">
      <w:pPr>
        <w:spacing w:line="10" w:lineRule="exact"/>
        <w:ind/>
        <w:rPr>
          <w:rFonts w:ascii="Times New Roman" w:hAnsi="Times New Roman"/>
        </w:rPr>
      </w:pPr>
    </w:p>
    <w:p w14:paraId="4A000000">
      <w:pPr>
        <w:spacing w:line="228" w:lineRule="auto"/>
        <w:ind w:firstLine="540" w:left="260" w:right="0"/>
        <w:jc w:val="both"/>
        <w:rPr>
          <w:rFonts w:ascii="Times New Roman" w:hAnsi="Times New Roman"/>
        </w:rPr>
      </w:pPr>
      <w:r>
        <w:rPr>
          <w:rFonts w:ascii="Times New Roman" w:hAnsi="Times New Roman"/>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14:paraId="4B000000">
      <w:pPr>
        <w:spacing w:line="11" w:lineRule="exact"/>
        <w:ind/>
        <w:rPr>
          <w:rFonts w:ascii="Times New Roman" w:hAnsi="Times New Roman"/>
        </w:rPr>
      </w:pPr>
    </w:p>
    <w:p w14:paraId="4C000000">
      <w:pPr>
        <w:spacing w:line="228" w:lineRule="auto"/>
        <w:ind w:firstLine="540" w:left="260" w:right="0"/>
        <w:jc w:val="both"/>
        <w:rPr>
          <w:rFonts w:ascii="Times New Roman" w:hAnsi="Times New Roman"/>
        </w:rPr>
      </w:pPr>
      <w:r>
        <w:rPr>
          <w:rFonts w:ascii="Times New Roman" w:hAnsi="Times New Roman"/>
          <w:sz w:val="18"/>
        </w:rPr>
        <w:t xml:space="preserve">2.5. Заказчик обязан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43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4D000000">
      <w:pPr>
        <w:spacing w:line="10" w:lineRule="exact"/>
        <w:ind/>
        <w:rPr>
          <w:rFonts w:ascii="Times New Roman" w:hAnsi="Times New Roman"/>
        </w:rPr>
      </w:pPr>
    </w:p>
    <w:p w14:paraId="4E000000">
      <w:pPr>
        <w:spacing w:line="228" w:lineRule="auto"/>
        <w:ind w:firstLine="540" w:left="260" w:right="0"/>
        <w:jc w:val="both"/>
        <w:rPr>
          <w:rFonts w:ascii="Times New Roman" w:hAnsi="Times New Roman"/>
        </w:rPr>
      </w:pPr>
      <w:r>
        <w:rPr>
          <w:rFonts w:ascii="Times New Roman" w:hAnsi="Times New Roman"/>
          <w:sz w:val="18"/>
        </w:rPr>
        <w:t>2.5.1. Добросовестно осваивать указанную в разделе 1 настоящего Договора образовательную программу, выполнять индивидуальный учебный план, в том числе посещать предусмотренные учебным планом или индивидуальном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14:paraId="4F000000">
      <w:pPr>
        <w:spacing w:line="10" w:lineRule="exact"/>
        <w:ind/>
        <w:rPr>
          <w:rFonts w:ascii="Times New Roman" w:hAnsi="Times New Roman"/>
        </w:rPr>
      </w:pPr>
    </w:p>
    <w:p w14:paraId="50000000">
      <w:pPr>
        <w:spacing w:line="228" w:lineRule="auto"/>
        <w:ind w:firstLine="540" w:left="260" w:right="0"/>
        <w:jc w:val="both"/>
        <w:rPr>
          <w:rFonts w:ascii="Times New Roman" w:hAnsi="Times New Roman"/>
        </w:rPr>
      </w:pPr>
      <w:r>
        <w:rPr>
          <w:rFonts w:ascii="Times New Roman" w:hAnsi="Times New Roman"/>
          <w:sz w:val="18"/>
        </w:rPr>
        <w:t>2.5.2. 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14:paraId="51000000">
      <w:pPr>
        <w:spacing w:line="11" w:lineRule="exact"/>
        <w:ind/>
        <w:rPr>
          <w:rFonts w:ascii="Times New Roman" w:hAnsi="Times New Roman"/>
        </w:rPr>
      </w:pPr>
    </w:p>
    <w:p w14:paraId="52000000">
      <w:pPr>
        <w:spacing w:line="228" w:lineRule="auto"/>
        <w:ind w:firstLine="540" w:left="260" w:right="20"/>
        <w:jc w:val="both"/>
        <w:rPr>
          <w:rFonts w:ascii="Times New Roman" w:hAnsi="Times New Roman"/>
        </w:rPr>
      </w:pPr>
      <w:r>
        <w:rPr>
          <w:rFonts w:ascii="Times New Roman" w:hAnsi="Times New Roman"/>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3000000">
      <w:pPr>
        <w:spacing w:line="10" w:lineRule="exact"/>
        <w:ind/>
        <w:rPr>
          <w:rFonts w:ascii="Times New Roman" w:hAnsi="Times New Roman"/>
        </w:rPr>
      </w:pPr>
    </w:p>
    <w:p w14:paraId="54000000">
      <w:pPr>
        <w:spacing w:line="228" w:lineRule="auto"/>
        <w:ind w:firstLine="540" w:left="260" w:right="0"/>
        <w:jc w:val="both"/>
        <w:rPr>
          <w:rFonts w:ascii="Times New Roman" w:hAnsi="Times New Roman"/>
          <w:sz w:val="18"/>
        </w:rPr>
      </w:pPr>
      <w:r>
        <w:rPr>
          <w:rFonts w:ascii="Times New Roman" w:hAnsi="Times New Roman"/>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5000000">
      <w:pPr>
        <w:spacing w:line="0" w:lineRule="atLeast"/>
        <w:ind w:firstLine="0" w:left="800" w:right="0"/>
        <w:rPr>
          <w:rFonts w:ascii="Times New Roman" w:hAnsi="Times New Roman"/>
        </w:rPr>
      </w:pPr>
      <w:r>
        <w:rPr>
          <w:rFonts w:ascii="Times New Roman" w:hAnsi="Times New Roman"/>
          <w:sz w:val="18"/>
        </w:rPr>
        <w:t>2.5.5. Бережно относиться к имуществу Исполнителя.</w:t>
      </w:r>
    </w:p>
    <w:p w14:paraId="56000000">
      <w:pPr>
        <w:spacing w:line="1" w:lineRule="exact"/>
        <w:ind/>
        <w:rPr>
          <w:rFonts w:ascii="Times New Roman" w:hAnsi="Times New Roman"/>
        </w:rPr>
      </w:pPr>
    </w:p>
    <w:p w14:paraId="57000000">
      <w:pPr>
        <w:spacing w:line="0" w:lineRule="atLeast"/>
        <w:ind w:firstLine="0" w:left="800" w:right="0"/>
        <w:rPr>
          <w:rFonts w:ascii="Times New Roman" w:hAnsi="Times New Roman"/>
        </w:rPr>
      </w:pPr>
      <w:r>
        <w:rPr>
          <w:rFonts w:ascii="Times New Roman" w:hAnsi="Times New Roman"/>
          <w:sz w:val="18"/>
        </w:rPr>
        <w:t>2.6. Заказчик также обязан:</w:t>
      </w:r>
    </w:p>
    <w:p w14:paraId="58000000">
      <w:pPr>
        <w:spacing w:line="10" w:lineRule="exact"/>
        <w:ind/>
        <w:rPr>
          <w:rFonts w:ascii="Times New Roman" w:hAnsi="Times New Roman"/>
        </w:rPr>
      </w:pPr>
    </w:p>
    <w:p w14:paraId="59000000">
      <w:pPr>
        <w:spacing w:line="228" w:lineRule="auto"/>
        <w:ind w:firstLine="540" w:left="260" w:right="20"/>
        <w:jc w:val="both"/>
        <w:rPr>
          <w:rFonts w:ascii="Times New Roman" w:hAnsi="Times New Roman"/>
        </w:rPr>
      </w:pPr>
      <w:r>
        <w:rPr>
          <w:rFonts w:ascii="Times New Roman" w:hAnsi="Times New Roman"/>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14:paraId="5A000000">
      <w:pPr>
        <w:spacing w:line="14" w:lineRule="exact"/>
        <w:ind/>
        <w:rPr>
          <w:rFonts w:ascii="Times New Roman" w:hAnsi="Times New Roman"/>
        </w:rPr>
      </w:pPr>
    </w:p>
    <w:p w14:paraId="5B000000">
      <w:pPr>
        <w:spacing w:line="228" w:lineRule="auto"/>
        <w:ind w:firstLine="540" w:left="260" w:right="0"/>
        <w:jc w:val="both"/>
        <w:rPr>
          <w:rFonts w:ascii="Times New Roman" w:hAnsi="Times New Roman"/>
        </w:rPr>
      </w:pPr>
      <w:r>
        <w:rPr>
          <w:rFonts w:ascii="Times New Roman" w:hAnsi="Times New Roman"/>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14:paraId="5C000000">
      <w:pPr>
        <w:spacing w:line="11" w:lineRule="exact"/>
        <w:ind/>
        <w:rPr>
          <w:rFonts w:ascii="Times New Roman" w:hAnsi="Times New Roman"/>
        </w:rPr>
      </w:pPr>
    </w:p>
    <w:p w14:paraId="5D000000">
      <w:pPr>
        <w:spacing w:line="228" w:lineRule="auto"/>
        <w:ind w:firstLine="540" w:left="260" w:right="0"/>
        <w:jc w:val="both"/>
        <w:rPr>
          <w:rFonts w:ascii="Times New Roman" w:hAnsi="Times New Roman"/>
        </w:rPr>
      </w:pPr>
      <w:r>
        <w:rPr>
          <w:rFonts w:ascii="Times New Roman" w:hAnsi="Times New Roman"/>
          <w:sz w:val="18"/>
        </w:rPr>
        <w:t>2.6.3.Возмещать ущерб, причиненный Заказчиком имуществу Исполнителя в соответствии с законодательством Российской Федерации.</w:t>
      </w:r>
    </w:p>
    <w:p w14:paraId="5E000000">
      <w:pPr>
        <w:spacing w:line="13" w:lineRule="exact"/>
        <w:ind/>
        <w:rPr>
          <w:rFonts w:ascii="Times New Roman" w:hAnsi="Times New Roman"/>
        </w:rPr>
      </w:pPr>
    </w:p>
    <w:p w14:paraId="5F000000">
      <w:pPr>
        <w:spacing w:line="228" w:lineRule="auto"/>
        <w:ind w:firstLine="540" w:left="260" w:right="0"/>
        <w:jc w:val="both"/>
        <w:rPr>
          <w:rFonts w:ascii="Times New Roman" w:hAnsi="Times New Roman"/>
        </w:rPr>
      </w:pPr>
      <w:r>
        <w:rPr>
          <w:rFonts w:ascii="Times New Roman" w:hAnsi="Times New Roman"/>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14:paraId="60000000">
      <w:pPr>
        <w:spacing w:line="11" w:lineRule="exact"/>
        <w:ind/>
        <w:rPr>
          <w:rFonts w:ascii="Times New Roman" w:hAnsi="Times New Roman"/>
        </w:rPr>
      </w:pPr>
    </w:p>
    <w:p w14:paraId="61000000">
      <w:pPr>
        <w:spacing w:line="228" w:lineRule="auto"/>
        <w:ind w:firstLine="540" w:left="260" w:right="0"/>
        <w:jc w:val="both"/>
        <w:rPr>
          <w:rFonts w:ascii="Times New Roman" w:hAnsi="Times New Roman"/>
        </w:rPr>
      </w:pPr>
      <w:r>
        <w:rPr>
          <w:rFonts w:ascii="Times New Roman" w:hAnsi="Times New Roman"/>
          <w:sz w:val="18"/>
        </w:rPr>
        <w:t>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
    <w:p w14:paraId="62000000">
      <w:pPr>
        <w:spacing w:line="11" w:lineRule="exact"/>
        <w:ind/>
        <w:rPr>
          <w:rFonts w:ascii="Times New Roman" w:hAnsi="Times New Roman"/>
        </w:rPr>
      </w:pPr>
    </w:p>
    <w:p w14:paraId="63000000">
      <w:pPr>
        <w:spacing w:line="228" w:lineRule="auto"/>
        <w:ind w:firstLine="540" w:left="260" w:right="0"/>
        <w:jc w:val="both"/>
        <w:rPr>
          <w:rFonts w:ascii="Times New Roman" w:hAnsi="Times New Roman"/>
        </w:rPr>
      </w:pPr>
      <w:r>
        <w:rPr>
          <w:rFonts w:ascii="Times New Roman" w:hAnsi="Times New Roman"/>
          <w:sz w:val="18"/>
        </w:rPr>
        <w:t>2.9. Иные обязанности Заказчика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14:paraId="64000000">
      <w:pPr>
        <w:spacing w:line="6" w:lineRule="exact"/>
        <w:ind/>
        <w:rPr>
          <w:rFonts w:ascii="Times New Roman" w:hAnsi="Times New Roman"/>
        </w:rPr>
      </w:pPr>
    </w:p>
    <w:p w14:paraId="65000000">
      <w:pPr>
        <w:numPr>
          <w:ilvl w:val="0"/>
          <w:numId w:val="2"/>
        </w:numPr>
        <w:tabs>
          <w:tab w:leader="none" w:pos="2440" w:val="left"/>
        </w:tabs>
        <w:spacing w:line="0" w:lineRule="atLeast"/>
        <w:ind w:hanging="178" w:left="2440" w:right="0"/>
        <w:rPr>
          <w:rFonts w:ascii="Times New Roman" w:hAnsi="Times New Roman"/>
          <w:sz w:val="18"/>
        </w:rPr>
      </w:pPr>
      <w:r>
        <w:rPr>
          <w:rFonts w:ascii="Times New Roman" w:hAnsi="Times New Roman"/>
          <w:b w:val="1"/>
          <w:sz w:val="18"/>
        </w:rPr>
        <w:t>Стоимость образовательных услуг, сроки и порядок их оплаты</w:t>
      </w:r>
    </w:p>
    <w:p w14:paraId="66000000">
      <w:pPr>
        <w:spacing w:line="228" w:lineRule="auto"/>
        <w:ind w:firstLine="0" w:left="800" w:right="0"/>
        <w:rPr>
          <w:rFonts w:ascii="Times New Roman" w:hAnsi="Times New Roman"/>
          <w:sz w:val="12"/>
        </w:rPr>
      </w:pPr>
      <w:r>
        <w:rPr>
          <w:rFonts w:ascii="Times New Roman" w:hAnsi="Times New Roman"/>
          <w:sz w:val="18"/>
        </w:rPr>
        <w:t xml:space="preserve">3.1. Полная стоимость образовательных услуг за весь период обучения Обучающегося составляет </w:t>
      </w:r>
      <w:r>
        <w:rPr>
          <w:rFonts w:ascii="Times New Roman" w:hAnsi="Times New Roman"/>
          <w:b w:val="1"/>
          <w:sz w:val="18"/>
        </w:rPr>
        <w:t>_</w:t>
      </w:r>
      <w:r>
        <w:rPr>
          <w:rFonts w:ascii="Times New Roman" w:hAnsi="Times New Roman"/>
          <w:b w:val="1"/>
          <w:sz w:val="18"/>
          <w:u w:val="single"/>
        </w:rPr>
        <w:t>83335</w:t>
      </w:r>
      <w:r>
        <w:rPr>
          <w:rFonts w:ascii="Times New Roman" w:hAnsi="Times New Roman"/>
          <w:b w:val="1"/>
          <w:sz w:val="18"/>
        </w:rPr>
        <w:t xml:space="preserve">/ </w:t>
      </w:r>
      <w:r>
        <w:rPr>
          <w:rFonts w:ascii="Times New Roman" w:hAnsi="Times New Roman"/>
          <w:b w:val="1"/>
          <w:sz w:val="18"/>
          <w:u w:val="single"/>
        </w:rPr>
        <w:t>восемьдесят три тысячи триста тридать пять</w:t>
      </w:r>
      <w:r>
        <w:rPr>
          <w:rFonts w:ascii="Times New Roman" w:hAnsi="Times New Roman"/>
          <w:b w:val="1"/>
          <w:sz w:val="18"/>
        </w:rPr>
        <w:t>______</w:t>
      </w:r>
      <w:r>
        <w:rPr>
          <w:rFonts w:ascii="Times New Roman" w:hAnsi="Times New Roman"/>
          <w:sz w:val="18"/>
        </w:rPr>
        <w:t xml:space="preserve"> рублей и вносится до</w:t>
      </w:r>
      <w:r>
        <w:rPr>
          <w:rFonts w:ascii="Times New Roman" w:hAnsi="Times New Roman"/>
          <w:b w:val="1"/>
          <w:sz w:val="18"/>
          <w:u w:val="single"/>
        </w:rPr>
        <w:t xml:space="preserve"> 20 июня 2025 года</w:t>
      </w:r>
      <w:r>
        <w:rPr>
          <w:rFonts w:ascii="Times New Roman" w:hAnsi="Times New Roman"/>
          <w:sz w:val="18"/>
        </w:rPr>
        <w:t>__________</w:t>
      </w:r>
    </w:p>
    <w:p w14:paraId="67000000">
      <w:pPr>
        <w:tabs>
          <w:tab w:leader="none" w:pos="7720" w:val="left"/>
        </w:tabs>
        <w:spacing w:line="0" w:lineRule="atLeast"/>
        <w:ind w:firstLine="0" w:left="2780" w:right="0"/>
        <w:rPr>
          <w:rFonts w:ascii="Times New Roman" w:hAnsi="Times New Roman"/>
          <w:sz w:val="18"/>
        </w:rPr>
      </w:pPr>
      <w:r>
        <w:rPr>
          <w:rFonts w:ascii="Times New Roman" w:hAnsi="Times New Roman"/>
          <w:sz w:val="12"/>
        </w:rPr>
        <w:t>(сумма цифрами и прописью)</w:t>
      </w:r>
      <w:r>
        <w:rPr>
          <w:rFonts w:ascii="Times New Roman" w:hAnsi="Times New Roman"/>
        </w:rPr>
        <w:tab/>
      </w:r>
      <w:r>
        <w:rPr>
          <w:rFonts w:ascii="Times New Roman" w:hAnsi="Times New Roman"/>
          <w:sz w:val="11"/>
        </w:rPr>
        <w:t>(срок окончательной оплаты)</w:t>
      </w:r>
    </w:p>
    <w:p w14:paraId="68000000">
      <w:pPr>
        <w:spacing w:line="0" w:lineRule="atLeast"/>
        <w:ind w:firstLine="0" w:left="260" w:right="0"/>
        <w:rPr>
          <w:rFonts w:ascii="Times New Roman" w:hAnsi="Times New Roman"/>
          <w:sz w:val="18"/>
        </w:rPr>
      </w:pPr>
      <w:r>
        <w:rPr>
          <w:rFonts w:ascii="Times New Roman" w:hAnsi="Times New Roman"/>
          <w:sz w:val="18"/>
        </w:rPr>
        <w:t>с авансированием:</w:t>
      </w:r>
    </w:p>
    <w:p w14:paraId="69000000">
      <w:pPr>
        <w:spacing w:line="216" w:lineRule="auto"/>
        <w:ind w:firstLine="0" w:left="300" w:right="0"/>
        <w:rPr>
          <w:rFonts w:ascii="Times New Roman" w:hAnsi="Times New Roman"/>
          <w:sz w:val="12"/>
        </w:rPr>
      </w:pPr>
      <w:r>
        <w:rPr>
          <w:rFonts w:ascii="Times New Roman" w:hAnsi="Times New Roman"/>
          <w:sz w:val="18"/>
        </w:rPr>
        <w:t xml:space="preserve">за первый год обучения </w:t>
      </w:r>
      <w:r>
        <w:rPr>
          <w:rFonts w:ascii="Times New Roman" w:hAnsi="Times New Roman"/>
          <w:b w:val="1"/>
          <w:sz w:val="18"/>
          <w:u w:val="single"/>
        </w:rPr>
        <w:t xml:space="preserve">25000/ двадцать четыре тысячи </w:t>
      </w:r>
      <w:r>
        <w:rPr>
          <w:rFonts w:ascii="Times New Roman" w:hAnsi="Times New Roman"/>
          <w:b w:val="1"/>
          <w:sz w:val="18"/>
        </w:rPr>
        <w:t>__________________</w:t>
      </w:r>
      <w:r>
        <w:rPr>
          <w:rFonts w:ascii="Times New Roman" w:hAnsi="Times New Roman"/>
          <w:sz w:val="18"/>
        </w:rPr>
        <w:t>________________________________</w:t>
      </w:r>
    </w:p>
    <w:p w14:paraId="6A000000">
      <w:pPr>
        <w:spacing w:line="216" w:lineRule="auto"/>
        <w:ind w:firstLine="0" w:left="4520" w:right="0"/>
        <w:rPr>
          <w:rFonts w:ascii="Times New Roman" w:hAnsi="Times New Roman"/>
        </w:rPr>
      </w:pPr>
      <w:r>
        <w:rPr>
          <w:rFonts w:ascii="Times New Roman" w:hAnsi="Times New Roman"/>
          <w:sz w:val="12"/>
        </w:rPr>
        <w:t>(сумма цифрами и прописью)</w:t>
      </w:r>
    </w:p>
    <w:p w14:paraId="6B000000">
      <w:pPr>
        <w:spacing w:line="80" w:lineRule="exact"/>
        <w:ind/>
        <w:rPr>
          <w:rFonts w:ascii="Times New Roman" w:hAnsi="Times New Roman"/>
        </w:rPr>
      </w:pPr>
    </w:p>
    <w:p w14:paraId="6C000000">
      <w:pPr>
        <w:spacing w:line="0" w:lineRule="atLeast"/>
        <w:ind w:firstLine="0" w:left="260" w:right="0"/>
        <w:rPr>
          <w:rFonts w:ascii="Times New Roman" w:hAnsi="Times New Roman"/>
          <w:sz w:val="12"/>
        </w:rPr>
      </w:pPr>
      <w:r>
        <w:rPr>
          <w:rFonts w:ascii="Times New Roman" w:hAnsi="Times New Roman"/>
          <w:sz w:val="18"/>
        </w:rPr>
        <w:t xml:space="preserve">_________________________________________________________ рублей вносится не позднее </w:t>
      </w:r>
      <w:r>
        <w:rPr>
          <w:rFonts w:ascii="Times New Roman" w:hAnsi="Times New Roman"/>
          <w:b w:val="1"/>
          <w:sz w:val="18"/>
          <w:u w:val="single"/>
        </w:rPr>
        <w:t>01сентября 20</w:t>
      </w:r>
      <w:r>
        <w:rPr>
          <w:rFonts w:ascii="Times New Roman" w:hAnsi="Times New Roman"/>
          <w:b w:val="1"/>
          <w:sz w:val="18"/>
          <w:u w:val="single"/>
        </w:rPr>
        <w:t>23</w:t>
      </w:r>
      <w:r>
        <w:rPr>
          <w:rFonts w:ascii="Times New Roman" w:hAnsi="Times New Roman"/>
          <w:sz w:val="18"/>
        </w:rPr>
        <w:t>_______,</w:t>
      </w:r>
    </w:p>
    <w:p w14:paraId="6D000000">
      <w:pPr>
        <w:spacing w:line="216" w:lineRule="auto"/>
        <w:ind w:firstLine="0" w:left="7640" w:right="0"/>
        <w:rPr>
          <w:rFonts w:ascii="Times New Roman" w:hAnsi="Times New Roman"/>
        </w:rPr>
      </w:pPr>
      <w:r>
        <w:rPr>
          <w:rFonts w:ascii="Times New Roman" w:hAnsi="Times New Roman"/>
          <w:sz w:val="12"/>
        </w:rPr>
        <w:t>(срок оплаты за первый год обучения)</w:t>
      </w:r>
    </w:p>
    <w:p w14:paraId="6E000000">
      <w:pPr>
        <w:spacing w:line="83" w:lineRule="exact"/>
        <w:ind/>
        <w:rPr>
          <w:rFonts w:ascii="Times New Roman" w:hAnsi="Times New Roman"/>
        </w:rPr>
      </w:pPr>
    </w:p>
    <w:p w14:paraId="6F000000">
      <w:pPr>
        <w:tabs>
          <w:tab w:leader="none" w:pos="400" w:val="left"/>
        </w:tabs>
        <w:spacing w:line="0" w:lineRule="atLeast"/>
        <w:ind w:hanging="138" w:left="400" w:right="0"/>
        <w:rPr>
          <w:rFonts w:ascii="Times New Roman" w:hAnsi="Times New Roman"/>
          <w:b w:val="1"/>
          <w:sz w:val="18"/>
          <w:u w:val="single"/>
        </w:rPr>
      </w:pPr>
      <w:r>
        <w:rPr>
          <w:rFonts w:ascii="Times New Roman" w:hAnsi="Times New Roman"/>
          <w:sz w:val="18"/>
        </w:rPr>
        <w:t xml:space="preserve">и ежегодно по </w:t>
      </w:r>
      <w:r>
        <w:rPr>
          <w:rFonts w:ascii="Times New Roman" w:hAnsi="Times New Roman"/>
          <w:b w:val="1"/>
          <w:sz w:val="18"/>
          <w:u w:val="single"/>
        </w:rPr>
        <w:t xml:space="preserve">25000/ двадцать пять тысяч </w:t>
      </w:r>
      <w:r>
        <w:rPr>
          <w:rFonts w:ascii="Times New Roman" w:hAnsi="Times New Roman"/>
          <w:sz w:val="18"/>
          <w:u w:val="single"/>
        </w:rPr>
        <w:t xml:space="preserve">рублей до </w:t>
      </w:r>
      <w:r>
        <w:rPr>
          <w:rFonts w:ascii="Times New Roman" w:hAnsi="Times New Roman"/>
          <w:b w:val="1"/>
          <w:sz w:val="18"/>
          <w:u w:val="single"/>
        </w:rPr>
        <w:t>20 июня и 8335 (восемь тысяч триста тридать пять) рублей до</w:t>
      </w:r>
    </w:p>
    <w:p w14:paraId="70000000">
      <w:pPr>
        <w:tabs>
          <w:tab w:leader="none" w:pos="400" w:val="left"/>
        </w:tabs>
        <w:spacing w:line="0" w:lineRule="atLeast"/>
        <w:ind w:firstLine="0" w:left="400" w:right="0"/>
        <w:rPr>
          <w:rFonts w:ascii="Times New Roman" w:hAnsi="Times New Roman"/>
          <w:sz w:val="12"/>
        </w:rPr>
      </w:pPr>
      <w:r>
        <w:rPr>
          <w:rFonts w:ascii="Times New Roman" w:hAnsi="Times New Roman"/>
          <w:b w:val="1"/>
          <w:sz w:val="18"/>
          <w:u w:val="single"/>
        </w:rPr>
        <w:t xml:space="preserve"> </w:t>
      </w:r>
      <w:r>
        <w:rPr>
          <w:rFonts w:ascii="Times New Roman" w:hAnsi="Times New Roman"/>
          <w:b w:val="1"/>
          <w:sz w:val="18"/>
          <w:u w:val="single"/>
        </w:rPr>
        <w:t>20 июня</w:t>
      </w:r>
      <w:r>
        <w:rPr>
          <w:rFonts w:ascii="Times New Roman" w:hAnsi="Times New Roman"/>
          <w:sz w:val="18"/>
        </w:rPr>
        <w:t>_</w:t>
      </w:r>
      <w:r>
        <w:rPr>
          <w:rFonts w:ascii="Times New Roman" w:hAnsi="Times New Roman"/>
          <w:b w:val="1"/>
          <w:sz w:val="18"/>
          <w:u w:val="single"/>
        </w:rPr>
        <w:t>2025года</w:t>
      </w:r>
      <w:r>
        <w:rPr>
          <w:rFonts w:ascii="Times New Roman" w:hAnsi="Times New Roman"/>
          <w:sz w:val="18"/>
        </w:rPr>
        <w:t>____________________________.</w:t>
      </w:r>
    </w:p>
    <w:p w14:paraId="71000000">
      <w:pPr>
        <w:spacing w:line="216" w:lineRule="auto"/>
        <w:ind w:firstLine="0" w:left="3800" w:right="0"/>
        <w:rPr>
          <w:rFonts w:ascii="Times New Roman" w:hAnsi="Times New Roman"/>
        </w:rPr>
      </w:pPr>
      <w:r>
        <w:rPr>
          <w:rFonts w:ascii="Times New Roman" w:hAnsi="Times New Roman"/>
          <w:sz w:val="12"/>
        </w:rPr>
        <w:t>(суммы цифрами и прописью и сроки оплаты  за последующие годы)</w:t>
      </w:r>
    </w:p>
    <w:p w14:paraId="72000000">
      <w:pPr>
        <w:spacing w:line="103" w:lineRule="exact"/>
        <w:ind/>
        <w:rPr>
          <w:rFonts w:ascii="Times New Roman" w:hAnsi="Times New Roman"/>
        </w:rPr>
      </w:pPr>
    </w:p>
    <w:p w14:paraId="73000000">
      <w:pPr>
        <w:spacing w:line="228" w:lineRule="auto"/>
        <w:ind w:firstLine="540" w:left="260" w:right="0"/>
        <w:jc w:val="both"/>
        <w:rPr>
          <w:rFonts w:ascii="Times New Roman" w:hAnsi="Times New Roman"/>
        </w:rPr>
      </w:pPr>
      <w:r>
        <w:rPr>
          <w:rFonts w:ascii="Times New Roman" w:hAnsi="Times New Roman"/>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 управления платного образования СФ ВолгГТУ.</w:t>
      </w:r>
    </w:p>
    <w:p w14:paraId="74000000">
      <w:pPr>
        <w:spacing w:line="12" w:lineRule="exact"/>
        <w:ind/>
        <w:rPr>
          <w:rFonts w:ascii="Times New Roman" w:hAnsi="Times New Roman"/>
        </w:rPr>
      </w:pPr>
    </w:p>
    <w:p w14:paraId="75000000">
      <w:pPr>
        <w:spacing w:line="228" w:lineRule="auto"/>
        <w:ind w:firstLine="540" w:left="260" w:right="0"/>
        <w:jc w:val="both"/>
        <w:rPr>
          <w:rFonts w:ascii="Times New Roman" w:hAnsi="Times New Roman"/>
          <w:sz w:val="18"/>
        </w:rPr>
      </w:pPr>
      <w:r>
        <w:rPr>
          <w:rFonts w:ascii="Times New Roman" w:hAnsi="Times New Roman"/>
          <w:b w:val="0"/>
          <w:sz w:val="18"/>
        </w:rPr>
        <w:t>3.3 Оплата за следующие за первым годом обучения годы производится ежегодно до 20 июня авансовым платежом   на счет, указанный в разделе 8 настоящего Договора.</w:t>
      </w:r>
    </w:p>
    <w:p w14:paraId="76000000">
      <w:pPr>
        <w:spacing w:line="1" w:lineRule="exact"/>
        <w:ind w:firstLine="540" w:left="260" w:right="0"/>
        <w:jc w:val="both"/>
        <w:rPr>
          <w:rFonts w:ascii="Times New Roman" w:hAnsi="Times New Roman"/>
          <w:sz w:val="18"/>
        </w:rPr>
      </w:pPr>
    </w:p>
    <w:p w14:paraId="77000000">
      <w:pPr>
        <w:spacing w:line="1" w:lineRule="exact"/>
        <w:ind/>
        <w:rPr>
          <w:rFonts w:ascii="Times New Roman" w:hAnsi="Times New Roman"/>
        </w:rPr>
      </w:pPr>
    </w:p>
    <w:p w14:paraId="78000000">
      <w:pPr>
        <w:spacing w:line="0" w:lineRule="atLeast"/>
        <w:ind w:firstLine="0" w:left="800" w:right="0"/>
        <w:rPr>
          <w:rFonts w:ascii="Times New Roman" w:hAnsi="Times New Roman"/>
        </w:rPr>
      </w:pPr>
      <w:r>
        <w:rPr>
          <w:rFonts w:ascii="Times New Roman" w:hAnsi="Times New Roman"/>
          <w:sz w:val="18"/>
        </w:rPr>
        <w:t>Авансирование должно осуществляться в сумме не меньше, чем сумма, затрачиваемая на один год обучения.</w:t>
      </w:r>
    </w:p>
    <w:p w14:paraId="79000000">
      <w:pPr>
        <w:spacing w:line="10" w:lineRule="exact"/>
        <w:ind/>
        <w:rPr>
          <w:rFonts w:ascii="Times New Roman" w:hAnsi="Times New Roman"/>
        </w:rPr>
      </w:pPr>
    </w:p>
    <w:p w14:paraId="7A000000">
      <w:pPr>
        <w:numPr>
          <w:ilvl w:val="0"/>
          <w:numId w:val="3"/>
        </w:numPr>
        <w:tabs>
          <w:tab w:leader="none" w:pos="851" w:val="left"/>
          <w:tab w:leader="none" w:pos="1033" w:val="left"/>
        </w:tabs>
        <w:spacing w:line="228" w:lineRule="auto"/>
        <w:ind w:firstLine="542" w:left="260" w:right="0"/>
        <w:jc w:val="both"/>
        <w:rPr>
          <w:rFonts w:ascii="Times New Roman" w:hAnsi="Times New Roman"/>
          <w:sz w:val="18"/>
        </w:rPr>
      </w:pPr>
      <w:r>
        <w:rPr>
          <w:rFonts w:ascii="Times New Roman" w:hAnsi="Times New Roman"/>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14:paraId="7B000000">
      <w:pPr>
        <w:spacing w:line="10" w:lineRule="exact"/>
        <w:ind/>
        <w:rPr>
          <w:rFonts w:ascii="Times New Roman" w:hAnsi="Times New Roman"/>
          <w:sz w:val="18"/>
        </w:rPr>
      </w:pPr>
    </w:p>
    <w:p w14:paraId="7C000000">
      <w:pPr>
        <w:tabs>
          <w:tab w:leader="none" w:pos="851" w:val="left"/>
        </w:tabs>
        <w:spacing w:line="228" w:lineRule="auto"/>
        <w:ind w:firstLine="540" w:left="260" w:right="0"/>
        <w:jc w:val="both"/>
        <w:rPr>
          <w:rFonts w:ascii="Times New Roman" w:hAnsi="Times New Roman"/>
          <w:sz w:val="18"/>
        </w:rPr>
      </w:pPr>
      <w:r>
        <w:rPr>
          <w:rFonts w:ascii="Times New Roman" w:hAnsi="Times New Roman"/>
          <w:sz w:val="18"/>
        </w:rPr>
        <w:t>3.4. Перечисление Заказчиком денежных средств за последующий (ие)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14:paraId="7D000000">
      <w:pPr>
        <w:spacing w:line="10" w:lineRule="exact"/>
        <w:ind/>
        <w:rPr>
          <w:rFonts w:ascii="Times New Roman" w:hAnsi="Times New Roman"/>
          <w:sz w:val="18"/>
        </w:rPr>
      </w:pPr>
    </w:p>
    <w:p w14:paraId="7E000000">
      <w:pPr>
        <w:spacing w:line="228" w:lineRule="auto"/>
        <w:ind w:firstLine="540" w:left="260" w:right="0"/>
        <w:jc w:val="both"/>
        <w:rPr>
          <w:rFonts w:ascii="Times New Roman" w:hAnsi="Times New Roman"/>
        </w:rPr>
      </w:pPr>
      <w:r>
        <w:rPr>
          <w:rFonts w:ascii="Times New Roman" w:hAnsi="Times New Roman"/>
          <w:sz w:val="18"/>
        </w:rPr>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14:paraId="7F000000">
      <w:pPr>
        <w:spacing w:line="5" w:lineRule="exact"/>
        <w:ind/>
        <w:rPr>
          <w:rFonts w:ascii="Times New Roman" w:hAnsi="Times New Roman"/>
        </w:rPr>
      </w:pPr>
    </w:p>
    <w:p w14:paraId="80000000">
      <w:pPr>
        <w:numPr>
          <w:ilvl w:val="0"/>
          <w:numId w:val="4"/>
        </w:numPr>
        <w:tabs>
          <w:tab w:leader="none" w:pos="3180" w:val="left"/>
        </w:tabs>
        <w:spacing w:line="0" w:lineRule="atLeast"/>
        <w:ind w:hanging="177" w:left="3180" w:right="0"/>
        <w:rPr>
          <w:rFonts w:ascii="Times New Roman" w:hAnsi="Times New Roman"/>
        </w:rPr>
      </w:pPr>
      <w:r>
        <w:rPr>
          <w:rFonts w:ascii="Times New Roman" w:hAnsi="Times New Roman"/>
          <w:b w:val="1"/>
          <w:sz w:val="18"/>
        </w:rPr>
        <w:t>Порядок изменения и расторжения Договора</w:t>
      </w:r>
    </w:p>
    <w:p w14:paraId="81000000">
      <w:pPr>
        <w:spacing w:line="5" w:lineRule="exact"/>
        <w:ind/>
        <w:rPr>
          <w:rFonts w:ascii="Times New Roman" w:hAnsi="Times New Roman"/>
        </w:rPr>
      </w:pPr>
    </w:p>
    <w:p w14:paraId="82000000">
      <w:pPr>
        <w:spacing w:line="228" w:lineRule="auto"/>
        <w:ind w:firstLine="540" w:left="260" w:right="0"/>
        <w:jc w:val="both"/>
        <w:rPr>
          <w:rFonts w:ascii="Times New Roman" w:hAnsi="Times New Roman"/>
        </w:rPr>
      </w:pPr>
      <w:r>
        <w:rPr>
          <w:rFonts w:ascii="Times New Roman" w:hAnsi="Times New Roman"/>
          <w:sz w:val="18"/>
        </w:rPr>
        <w:t xml:space="preserve">4.1. Условия, на которых заключен настоящий Договор, могут быть изменены по соглашению Сторон или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"https://docviewer.yandex.ru/r.xml?sk=35b9e4e901832f807131dc5594183164&amp;url=garantF1%3A%2F%2F10064072.4501"</w:instrText>
      </w:r>
      <w:r>
        <w:rPr>
          <w:rStyle w:val="Style_2_ch"/>
          <w:rFonts w:ascii="Times New Roman" w:hAnsi="Times New Roman"/>
          <w:sz w:val="18"/>
        </w:rPr>
        <w:fldChar w:fldCharType="separate"/>
      </w:r>
      <w:r>
        <w:rPr>
          <w:rStyle w:val="Style_2_ch"/>
          <w:rFonts w:ascii="Times New Roman" w:hAnsi="Times New Roman"/>
          <w:sz w:val="18"/>
        </w:rPr>
        <w:t xml:space="preserve">законодательством </w:t>
      </w:r>
      <w:r>
        <w:rPr>
          <w:rStyle w:val="Style_2_ch"/>
          <w:rFonts w:ascii="Times New Roman" w:hAnsi="Times New Roman"/>
          <w:sz w:val="18"/>
        </w:rPr>
        <w:fldChar w:fldCharType="end"/>
      </w:r>
      <w:r>
        <w:rPr>
          <w:rFonts w:ascii="Times New Roman" w:hAnsi="Times New Roman"/>
          <w:sz w:val="18"/>
        </w:rPr>
        <w:t>Российской Федерации.</w:t>
      </w:r>
    </w:p>
    <w:p w14:paraId="83000000">
      <w:pPr>
        <w:spacing w:line="1" w:lineRule="exact"/>
        <w:ind/>
        <w:rPr>
          <w:rFonts w:ascii="Times New Roman" w:hAnsi="Times New Roman"/>
        </w:rPr>
      </w:pPr>
    </w:p>
    <w:p w14:paraId="84000000">
      <w:pPr>
        <w:spacing w:line="0" w:lineRule="atLeast"/>
        <w:ind w:firstLine="0" w:left="800" w:right="0"/>
        <w:rPr>
          <w:rFonts w:ascii="Times New Roman" w:hAnsi="Times New Roman"/>
          <w:sz w:val="18"/>
        </w:rPr>
      </w:pPr>
      <w:r>
        <w:rPr>
          <w:rFonts w:ascii="Times New Roman" w:hAnsi="Times New Roman"/>
          <w:sz w:val="18"/>
        </w:rPr>
        <w:t>4.2. Настоящий Договор может быть расторгнут по соглашению Сторон.</w:t>
      </w:r>
    </w:p>
    <w:p w14:paraId="85000000">
      <w:pPr>
        <w:spacing w:line="0" w:lineRule="atLeast"/>
        <w:ind w:firstLine="516" w:left="284" w:right="0"/>
        <w:jc w:val="both"/>
        <w:rPr>
          <w:rFonts w:ascii="Times New Roman" w:hAnsi="Times New Roman"/>
          <w:sz w:val="18"/>
        </w:rPr>
      </w:pPr>
      <w:r>
        <w:rPr>
          <w:rFonts w:ascii="Times New Roman" w:hAnsi="Times New Roman"/>
          <w:sz w:val="18"/>
        </w:rPr>
        <w:t xml:space="preserve">4.3. Настоящий Договор может быть расторгнут по инициативе Исполнителя в одностороннем порядке в случаях, предусмотренных </w:t>
      </w:r>
      <w:r>
        <w:rPr>
          <w:rStyle w:val="Style_2_ch"/>
          <w:rFonts w:ascii="Times New Roman" w:hAnsi="Times New Roman"/>
          <w:color w:val="000000"/>
          <w:sz w:val="18"/>
          <w:u w:val="none"/>
        </w:rPr>
        <w:fldChar w:fldCharType="begin"/>
      </w:r>
      <w:r>
        <w:rPr>
          <w:rStyle w:val="Style_2_ch"/>
          <w:rFonts w:ascii="Times New Roman" w:hAnsi="Times New Roman"/>
          <w:color w:val="000000"/>
          <w:sz w:val="18"/>
          <w:u w:val="none"/>
        </w:rPr>
        <w:instrText>HYPERLINK "https://docviewer.yandex.ru/r.xml?sk=35b9e4e901832f807131dc5594183164&amp;url=garantF1%3A%2F%2F70336460.1021"</w:instrText>
      </w:r>
      <w:r>
        <w:rPr>
          <w:rStyle w:val="Style_2_ch"/>
          <w:rFonts w:ascii="Times New Roman" w:hAnsi="Times New Roman"/>
          <w:color w:val="000000"/>
          <w:sz w:val="18"/>
          <w:u w:val="none"/>
        </w:rPr>
        <w:fldChar w:fldCharType="separate"/>
      </w:r>
      <w:r>
        <w:rPr>
          <w:rStyle w:val="Style_2_ch"/>
          <w:rFonts w:ascii="Times New Roman" w:hAnsi="Times New Roman"/>
          <w:color w:val="000000"/>
          <w:sz w:val="18"/>
          <w:u w:val="none"/>
        </w:rPr>
        <w:t xml:space="preserve">пунктом </w:t>
      </w:r>
      <w:r>
        <w:rPr>
          <w:rStyle w:val="Style_2_ch"/>
          <w:rFonts w:ascii="Times New Roman" w:hAnsi="Times New Roman"/>
          <w:color w:val="000000"/>
          <w:sz w:val="18"/>
          <w:u w:val="none"/>
        </w:rPr>
        <w:fldChar w:fldCharType="end"/>
      </w:r>
      <w:r>
        <w:rPr>
          <w:rFonts w:ascii="Times New Roman" w:hAnsi="Times New Roman"/>
          <w:sz w:val="18"/>
        </w:rPr>
        <w:t xml:space="preserve">22 Правил оказания платных образовательных услуг, утвержденных </w:t>
      </w:r>
      <w:r>
        <w:rPr>
          <w:rStyle w:val="Style_2_ch"/>
          <w:rFonts w:ascii="Times New Roman" w:hAnsi="Times New Roman"/>
          <w:color w:val="000000"/>
          <w:sz w:val="18"/>
          <w:u w:val="none"/>
        </w:rPr>
        <w:fldChar w:fldCharType="begin"/>
      </w:r>
      <w:r>
        <w:rPr>
          <w:rStyle w:val="Style_2_ch"/>
          <w:rFonts w:ascii="Times New Roman" w:hAnsi="Times New Roman"/>
          <w:color w:val="000000"/>
          <w:sz w:val="18"/>
          <w:u w:val="none"/>
        </w:rPr>
        <w:instrText>HYPERLINK "https://docviewer.yandex.ru/r.xml?sk=35b9e4e901832f807131dc5594183164&amp;url=garantF1%3A%2F%2F70336460.0"</w:instrText>
      </w:r>
      <w:r>
        <w:rPr>
          <w:rStyle w:val="Style_2_ch"/>
          <w:rFonts w:ascii="Times New Roman" w:hAnsi="Times New Roman"/>
          <w:color w:val="000000"/>
          <w:sz w:val="18"/>
          <w:u w:val="none"/>
        </w:rPr>
        <w:fldChar w:fldCharType="separate"/>
      </w:r>
      <w:r>
        <w:rPr>
          <w:rStyle w:val="Style_2_ch"/>
          <w:rFonts w:ascii="Times New Roman" w:hAnsi="Times New Roman"/>
          <w:color w:val="000000"/>
          <w:sz w:val="18"/>
          <w:u w:val="none"/>
        </w:rPr>
        <w:t>постановлением</w:t>
      </w:r>
      <w:r>
        <w:rPr>
          <w:rStyle w:val="Style_2_ch"/>
          <w:rFonts w:ascii="Times New Roman" w:hAnsi="Times New Roman"/>
          <w:color w:val="000000"/>
          <w:sz w:val="18"/>
          <w:u w:val="none"/>
        </w:rPr>
        <w:fldChar w:fldCharType="end"/>
      </w:r>
      <w:r>
        <w:rPr>
          <w:rFonts w:ascii="Times New Roman" w:hAnsi="Times New Roman"/>
          <w:sz w:val="18"/>
        </w:rPr>
        <w:t xml:space="preserve"> Правительства Российской Федерации от 15 сентября 2020 г. N 1441.</w:t>
      </w:r>
    </w:p>
    <w:p w14:paraId="86000000">
      <w:pPr>
        <w:spacing w:line="0" w:lineRule="atLeast"/>
        <w:ind w:firstLine="0" w:left="142" w:right="0"/>
        <w:jc w:val="both"/>
        <w:rPr>
          <w:rFonts w:ascii="Times New Roman" w:hAnsi="Times New Roman"/>
        </w:rPr>
      </w:pPr>
      <w:r>
        <w:rPr>
          <w:rFonts w:ascii="Times New Roman" w:hAnsi="Times New Roman"/>
          <w:sz w:val="18"/>
        </w:rPr>
        <w:t xml:space="preserve">  </w:t>
      </w:r>
      <w:r>
        <w:rPr>
          <w:rFonts w:ascii="Times New Roman" w:hAnsi="Times New Roman"/>
          <w:sz w:val="18"/>
        </w:rPr>
        <w:tab/>
      </w:r>
      <w:r>
        <w:rPr>
          <w:rFonts w:ascii="Times New Roman" w:hAnsi="Times New Roman"/>
          <w:sz w:val="18"/>
        </w:rPr>
        <w:t xml:space="preserve"> 4.4. Действие настоящего Договора прекращается досрочно:</w:t>
      </w:r>
    </w:p>
    <w:p w14:paraId="87000000">
      <w:pPr>
        <w:spacing w:line="10" w:lineRule="exact"/>
        <w:ind/>
        <w:jc w:val="both"/>
        <w:rPr>
          <w:rFonts w:ascii="Times New Roman" w:hAnsi="Times New Roman"/>
        </w:rPr>
      </w:pPr>
    </w:p>
    <w:p w14:paraId="88000000">
      <w:pPr>
        <w:tabs>
          <w:tab w:leader="none" w:pos="949" w:val="left"/>
        </w:tabs>
        <w:spacing w:line="228" w:lineRule="auto"/>
        <w:ind w:firstLine="0" w:left="284" w:right="0"/>
        <w:jc w:val="both"/>
        <w:rPr>
          <w:rFonts w:ascii="Times New Roman" w:hAnsi="Times New Roman"/>
          <w:sz w:val="18"/>
        </w:rPr>
      </w:pPr>
      <w:r>
        <w:rPr>
          <w:rFonts w:ascii="Times New Roman" w:hAnsi="Times New Roman"/>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14:paraId="89000000">
      <w:pPr>
        <w:spacing w:line="9" w:lineRule="exact"/>
        <w:ind/>
        <w:jc w:val="both"/>
        <w:rPr>
          <w:rFonts w:ascii="Times New Roman" w:hAnsi="Times New Roman"/>
          <w:sz w:val="18"/>
        </w:rPr>
      </w:pPr>
    </w:p>
    <w:p w14:paraId="8A000000">
      <w:pPr>
        <w:tabs>
          <w:tab w:leader="none" w:pos="975" w:val="left"/>
        </w:tabs>
        <w:spacing w:line="228" w:lineRule="auto"/>
        <w:ind w:firstLine="0" w:left="284" w:right="0"/>
        <w:jc w:val="both"/>
        <w:rPr>
          <w:rFonts w:ascii="Times New Roman" w:hAnsi="Times New Roman"/>
          <w:sz w:val="18"/>
        </w:rPr>
      </w:pPr>
      <w:r>
        <w:rPr>
          <w:rFonts w:ascii="Times New Roman" w:hAnsi="Times New Roman"/>
          <w:sz w:val="18"/>
        </w:rPr>
        <w:t>по инициативе Исполнителя в следующих случаях:</w:t>
      </w:r>
    </w:p>
    <w:p w14:paraId="8B000000">
      <w:pPr>
        <w:tabs>
          <w:tab w:leader="none" w:pos="975" w:val="left"/>
        </w:tabs>
        <w:spacing w:line="228" w:lineRule="auto"/>
        <w:ind w:firstLine="0" w:left="142" w:right="0"/>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применения к Заказчику отчисления как меры дисциплинарного взыскания; </w:t>
      </w:r>
    </w:p>
    <w:p w14:paraId="8C000000">
      <w:pPr>
        <w:tabs>
          <w:tab w:leader="none" w:pos="975" w:val="left"/>
        </w:tabs>
        <w:spacing w:line="228" w:lineRule="auto"/>
        <w:ind/>
        <w:rPr>
          <w:rFonts w:ascii="Times New Roman" w:hAnsi="Times New Roman"/>
          <w:sz w:val="18"/>
        </w:rPr>
      </w:pPr>
      <w:r>
        <w:rPr>
          <w:rFonts w:ascii="Times New Roman" w:hAnsi="Times New Roman"/>
          <w:sz w:val="18"/>
        </w:rPr>
        <w:t xml:space="preserve">      </w:t>
      </w:r>
      <w:r>
        <w:rPr>
          <w:rFonts w:ascii="Times New Roman" w:hAnsi="Times New Roman"/>
          <w:sz w:val="18"/>
        </w:rPr>
        <w:t xml:space="preserve">- невыполнения   Заказчиком   по  профессиональной  образовательной   программе   обязанностей   по добросовестному   </w:t>
      </w:r>
    </w:p>
    <w:p w14:paraId="8D000000">
      <w:pPr>
        <w:tabs>
          <w:tab w:leader="none" w:pos="975" w:val="left"/>
        </w:tabs>
        <w:spacing w:line="228" w:lineRule="auto"/>
        <w:ind/>
        <w:rPr>
          <w:rFonts w:ascii="Times New Roman" w:hAnsi="Times New Roman"/>
          <w:sz w:val="18"/>
        </w:rPr>
      </w:pPr>
      <w:r>
        <w:rPr>
          <w:rFonts w:ascii="Times New Roman" w:hAnsi="Times New Roman"/>
          <w:sz w:val="18"/>
        </w:rPr>
        <w:t xml:space="preserve">      </w:t>
      </w:r>
      <w:r>
        <w:rPr>
          <w:rFonts w:ascii="Times New Roman" w:hAnsi="Times New Roman"/>
          <w:sz w:val="18"/>
        </w:rPr>
        <w:t xml:space="preserve">освоению  такой образовательной  программы  и выполнению учебного плана; </w:t>
      </w:r>
    </w:p>
    <w:p w14:paraId="8E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-установления   нарушения   порядка   приема   в   образовательную    организацию,  повлекшего  по  вине  Заказчика его     </w:t>
      </w:r>
    </w:p>
    <w:p w14:paraId="8F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незаконное зачисление в образовательную организацию;</w:t>
      </w:r>
    </w:p>
    <w:p w14:paraId="90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просрочки   оплаты   стоимости платных образовательных услуг, предусмотренных  разделом 1 настоящего  Договора,    </w:t>
      </w:r>
    </w:p>
    <w:p w14:paraId="91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т.е.  не поступления средств на расчетный счет Исполнителя с момента, когда должна  </w:t>
      </w:r>
    </w:p>
    <w:p w14:paraId="92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быть произведена оплата в соответствии с п. п.3.1, 3.3 настоящего Договора;</w:t>
      </w:r>
    </w:p>
    <w:p w14:paraId="93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невозможности   надлежащего  исполнения  обязательств  по  оказанию  платных   образовательных  услуг  вследствие   </w:t>
      </w:r>
    </w:p>
    <w:p w14:paraId="94000000">
      <w:pPr>
        <w:tabs>
          <w:tab w:leader="none" w:pos="975" w:val="left"/>
        </w:tabs>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действий(бездействия) Заказчика;</w:t>
      </w:r>
    </w:p>
    <w:p w14:paraId="95000000">
      <w:pPr>
        <w:spacing w:line="9" w:lineRule="exact"/>
        <w:ind/>
        <w:jc w:val="both"/>
        <w:rPr>
          <w:rFonts w:ascii="Times New Roman" w:hAnsi="Times New Roman"/>
          <w:sz w:val="18"/>
        </w:rPr>
      </w:pPr>
    </w:p>
    <w:p w14:paraId="96000000">
      <w:pPr>
        <w:spacing w:line="228" w:lineRule="auto"/>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по обстоятельствам, не зависящим от воли Заказчика и Исполнителя, в том числе в случае ликвидации Исполнителя. </w:t>
      </w:r>
      <w:bookmarkStart w:id="3" w:name="page3"/>
      <w:bookmarkEnd w:id="3"/>
      <w:r>
        <w:rPr>
          <w:rFonts w:ascii="Times New Roman" w:hAnsi="Times New Roman"/>
          <w:sz w:val="18"/>
        </w:rPr>
        <w:t xml:space="preserve"> </w:t>
      </w:r>
    </w:p>
    <w:p w14:paraId="97000000">
      <w:pPr>
        <w:spacing w:line="9" w:lineRule="exact"/>
        <w:ind/>
        <w:rPr>
          <w:rFonts w:ascii="Times New Roman" w:hAnsi="Times New Roman"/>
          <w:sz w:val="18"/>
        </w:rPr>
      </w:pPr>
    </w:p>
    <w:p w14:paraId="98000000">
      <w:pPr>
        <w:spacing w:line="228" w:lineRule="auto"/>
        <w:ind w:firstLine="540" w:left="260" w:right="20"/>
        <w:rPr>
          <w:rFonts w:ascii="Times New Roman" w:hAnsi="Times New Roman"/>
          <w:sz w:val="18"/>
        </w:rPr>
      </w:pPr>
      <w:r>
        <w:rPr>
          <w:rFonts w:ascii="Times New Roman" w:hAnsi="Times New Roman"/>
          <w:sz w:val="18"/>
        </w:rPr>
        <w:t>4.5. Исполнитель вправе отказаться от исполнения обязательств по Договору при условии полного возмещения Заказчику убытков.</w:t>
      </w:r>
    </w:p>
    <w:p w14:paraId="99000000">
      <w:pPr>
        <w:spacing w:line="10" w:lineRule="exact"/>
        <w:ind/>
        <w:rPr>
          <w:rFonts w:ascii="Times New Roman" w:hAnsi="Times New Roman"/>
          <w:sz w:val="18"/>
        </w:rPr>
      </w:pPr>
    </w:p>
    <w:p w14:paraId="9A000000">
      <w:pPr>
        <w:spacing w:line="228" w:lineRule="auto"/>
        <w:ind w:firstLine="540" w:left="260" w:right="0"/>
        <w:rPr>
          <w:rFonts w:ascii="Times New Roman" w:hAnsi="Times New Roman"/>
          <w:sz w:val="18"/>
        </w:rPr>
      </w:pPr>
      <w:r>
        <w:rPr>
          <w:rFonts w:ascii="Times New Roman" w:hAnsi="Times New Roman"/>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14:paraId="9B000000">
      <w:pPr>
        <w:spacing w:line="9" w:lineRule="exact"/>
        <w:ind/>
        <w:rPr>
          <w:rFonts w:ascii="Times New Roman" w:hAnsi="Times New Roman"/>
          <w:sz w:val="18"/>
        </w:rPr>
      </w:pPr>
    </w:p>
    <w:p w14:paraId="9C000000">
      <w:pPr>
        <w:spacing w:line="228" w:lineRule="auto"/>
        <w:ind w:firstLine="540" w:left="260" w:right="0"/>
        <w:rPr>
          <w:rFonts w:ascii="Times New Roman" w:hAnsi="Times New Roman"/>
          <w:sz w:val="18"/>
        </w:rPr>
      </w:pPr>
      <w:r>
        <w:rPr>
          <w:rFonts w:ascii="Times New Roman" w:hAnsi="Times New Roman"/>
          <w:sz w:val="18"/>
        </w:rPr>
        <w:t>4.7. Если Заказчиком был внесен аванс, возврат денежных средств производится частично в сумме, рассчитанной пропорционально части оказанной услуги.</w:t>
      </w:r>
    </w:p>
    <w:p w14:paraId="9D000000">
      <w:pPr>
        <w:spacing w:line="10" w:lineRule="exact"/>
        <w:ind/>
        <w:rPr>
          <w:rFonts w:ascii="Times New Roman" w:hAnsi="Times New Roman"/>
          <w:sz w:val="18"/>
        </w:rPr>
      </w:pPr>
    </w:p>
    <w:p w14:paraId="9E000000">
      <w:pPr>
        <w:spacing w:line="228" w:lineRule="auto"/>
        <w:ind w:firstLine="540" w:left="260" w:right="20"/>
        <w:rPr>
          <w:rFonts w:ascii="Times New Roman" w:hAnsi="Times New Roman"/>
          <w:sz w:val="18"/>
        </w:rPr>
      </w:pPr>
      <w:r>
        <w:rPr>
          <w:rFonts w:ascii="Times New Roman" w:hAnsi="Times New Roman"/>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14:paraId="9F000000">
      <w:pPr>
        <w:spacing w:line="0" w:lineRule="atLeast"/>
        <w:ind w:firstLine="0" w:left="800" w:right="0"/>
        <w:rPr>
          <w:rFonts w:ascii="Times New Roman" w:hAnsi="Times New Roman"/>
          <w:sz w:val="18"/>
        </w:rPr>
      </w:pPr>
      <w:r>
        <w:rPr>
          <w:rFonts w:ascii="Times New Roman" w:hAnsi="Times New Roman"/>
          <w:sz w:val="18"/>
        </w:rPr>
        <w:t>Основанием для окончательного расчета служит приказ Исполнителя об отчислении Заказчика.</w:t>
      </w:r>
    </w:p>
    <w:p w14:paraId="A0000000">
      <w:pPr>
        <w:spacing w:line="9" w:lineRule="exact"/>
        <w:ind/>
        <w:rPr>
          <w:rFonts w:ascii="Times New Roman" w:hAnsi="Times New Roman"/>
          <w:sz w:val="18"/>
        </w:rPr>
      </w:pPr>
    </w:p>
    <w:p w14:paraId="A1000000">
      <w:pPr>
        <w:spacing w:line="228" w:lineRule="auto"/>
        <w:ind w:firstLine="540" w:left="260" w:right="20"/>
        <w:rPr>
          <w:rFonts w:ascii="Times New Roman" w:hAnsi="Times New Roman"/>
          <w:sz w:val="18"/>
        </w:rPr>
      </w:pPr>
      <w:r>
        <w:rPr>
          <w:rFonts w:ascii="Times New Roman" w:hAnsi="Times New Roman"/>
          <w:sz w:val="18"/>
        </w:rPr>
        <w:t>4.8. Досрочное расторжение Договора не влечет за собой прекращение обязательств Заказчика по оплате обучения периода, за который был просрочен платеж.</w:t>
      </w:r>
    </w:p>
    <w:p w14:paraId="A2000000">
      <w:pPr>
        <w:spacing w:line="13" w:lineRule="exact"/>
        <w:ind/>
        <w:rPr>
          <w:rFonts w:ascii="Times New Roman" w:hAnsi="Times New Roman"/>
          <w:sz w:val="18"/>
        </w:rPr>
      </w:pPr>
    </w:p>
    <w:p w14:paraId="A3000000">
      <w:pPr>
        <w:spacing w:line="228" w:lineRule="auto"/>
        <w:ind w:firstLine="540" w:left="260" w:right="0"/>
        <w:jc w:val="both"/>
        <w:rPr>
          <w:rFonts w:ascii="Times New Roman" w:hAnsi="Times New Roman"/>
        </w:rPr>
      </w:pPr>
      <w:r>
        <w:rPr>
          <w:rFonts w:ascii="Times New Roman" w:hAnsi="Times New Roman"/>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14:paraId="A4000000">
      <w:pPr>
        <w:spacing w:line="8" w:lineRule="exact"/>
        <w:ind/>
        <w:rPr>
          <w:rFonts w:ascii="Times New Roman" w:hAnsi="Times New Roman"/>
        </w:rPr>
      </w:pPr>
    </w:p>
    <w:p w14:paraId="A5000000">
      <w:pPr>
        <w:spacing w:line="0" w:lineRule="atLeast"/>
        <w:ind w:firstLine="0" w:left="3060" w:right="0"/>
        <w:rPr>
          <w:rFonts w:ascii="Times New Roman" w:hAnsi="Times New Roman"/>
          <w:sz w:val="18"/>
        </w:rPr>
      </w:pPr>
      <w:r>
        <w:rPr>
          <w:rFonts w:ascii="Times New Roman" w:hAnsi="Times New Roman"/>
          <w:b w:val="1"/>
          <w:sz w:val="18"/>
        </w:rPr>
        <w:t>5. Ответственность Исполнителя и Заказчика</w:t>
      </w:r>
    </w:p>
    <w:p w14:paraId="A6000000">
      <w:pPr>
        <w:tabs>
          <w:tab w:leader="none" w:pos="1200" w:val="left"/>
          <w:tab w:leader="none" w:pos="1500" w:val="left"/>
          <w:tab w:leader="none" w:pos="2720" w:val="left"/>
          <w:tab w:leader="none" w:pos="3140" w:val="left"/>
          <w:tab w:leader="none" w:pos="4400" w:val="left"/>
          <w:tab w:leader="none" w:pos="5440" w:val="left"/>
          <w:tab w:leader="none" w:pos="6020" w:val="left"/>
          <w:tab w:leader="none" w:pos="7140" w:val="left"/>
          <w:tab w:leader="none" w:pos="7480" w:val="left"/>
          <w:tab w:leader="none" w:pos="8340" w:val="left"/>
          <w:tab w:leader="none" w:pos="9180" w:val="left"/>
        </w:tabs>
        <w:spacing w:line="0" w:lineRule="atLeast"/>
        <w:ind w:firstLine="0" w:left="800" w:right="0"/>
        <w:rPr>
          <w:rFonts w:ascii="Times New Roman" w:hAnsi="Times New Roman"/>
          <w:sz w:val="18"/>
        </w:rPr>
      </w:pPr>
      <w:r>
        <w:rPr>
          <w:rFonts w:ascii="Times New Roman" w:hAnsi="Times New Roman"/>
          <w:sz w:val="18"/>
        </w:rPr>
        <w:t>5.1.</w:t>
      </w:r>
      <w:r>
        <w:rPr>
          <w:rFonts w:ascii="Times New Roman" w:hAnsi="Times New Roman"/>
        </w:rPr>
        <w:tab/>
      </w:r>
      <w:r>
        <w:rPr>
          <w:rFonts w:ascii="Times New Roman" w:hAnsi="Times New Roman"/>
          <w:sz w:val="18"/>
        </w:rPr>
        <w:t>За</w:t>
      </w:r>
      <w:r>
        <w:rPr>
          <w:rFonts w:ascii="Times New Roman" w:hAnsi="Times New Roman"/>
          <w:sz w:val="18"/>
        </w:rPr>
        <w:tab/>
      </w:r>
      <w:r>
        <w:rPr>
          <w:rFonts w:ascii="Times New Roman" w:hAnsi="Times New Roman"/>
          <w:sz w:val="18"/>
        </w:rPr>
        <w:t>неисполнение</w:t>
      </w:r>
      <w:r>
        <w:rPr>
          <w:rFonts w:ascii="Times New Roman" w:hAnsi="Times New Roman"/>
          <w:sz w:val="18"/>
        </w:rPr>
        <w:tab/>
      </w:r>
      <w:r>
        <w:rPr>
          <w:rFonts w:ascii="Times New Roman" w:hAnsi="Times New Roman"/>
          <w:sz w:val="18"/>
        </w:rPr>
        <w:t>или</w:t>
      </w:r>
      <w:r>
        <w:rPr>
          <w:rFonts w:ascii="Times New Roman" w:hAnsi="Times New Roman"/>
          <w:sz w:val="18"/>
        </w:rPr>
        <w:tab/>
      </w:r>
      <w:r>
        <w:rPr>
          <w:rFonts w:ascii="Times New Roman" w:hAnsi="Times New Roman"/>
          <w:sz w:val="18"/>
        </w:rPr>
        <w:t>ненадлежащее</w:t>
      </w:r>
      <w:r>
        <w:rPr>
          <w:rFonts w:ascii="Times New Roman" w:hAnsi="Times New Roman"/>
          <w:sz w:val="18"/>
        </w:rPr>
        <w:tab/>
      </w:r>
      <w:r>
        <w:rPr>
          <w:rFonts w:ascii="Times New Roman" w:hAnsi="Times New Roman"/>
          <w:sz w:val="18"/>
        </w:rPr>
        <w:t>исполнение</w:t>
      </w:r>
      <w:r>
        <w:rPr>
          <w:rFonts w:ascii="Times New Roman" w:hAnsi="Times New Roman"/>
          <w:sz w:val="18"/>
        </w:rPr>
        <w:tab/>
      </w:r>
      <w:r>
        <w:rPr>
          <w:rFonts w:ascii="Times New Roman" w:hAnsi="Times New Roman"/>
          <w:sz w:val="18"/>
        </w:rPr>
        <w:t>своих</w:t>
      </w:r>
      <w:r>
        <w:rPr>
          <w:rFonts w:ascii="Times New Roman" w:hAnsi="Times New Roman"/>
          <w:sz w:val="18"/>
        </w:rPr>
        <w:tab/>
      </w:r>
      <w:r>
        <w:rPr>
          <w:rFonts w:ascii="Times New Roman" w:hAnsi="Times New Roman"/>
          <w:sz w:val="18"/>
        </w:rPr>
        <w:t>обязательств</w:t>
      </w:r>
      <w:r>
        <w:rPr>
          <w:rFonts w:ascii="Times New Roman" w:hAnsi="Times New Roman"/>
          <w:sz w:val="18"/>
        </w:rPr>
        <w:tab/>
      </w:r>
      <w:r>
        <w:rPr>
          <w:rFonts w:ascii="Times New Roman" w:hAnsi="Times New Roman"/>
          <w:sz w:val="18"/>
        </w:rPr>
        <w:t>по</w:t>
      </w:r>
      <w:r>
        <w:rPr>
          <w:rFonts w:ascii="Times New Roman" w:hAnsi="Times New Roman"/>
          <w:sz w:val="18"/>
        </w:rPr>
        <w:tab/>
      </w:r>
      <w:r>
        <w:rPr>
          <w:rFonts w:ascii="Times New Roman" w:hAnsi="Times New Roman"/>
          <w:sz w:val="18"/>
        </w:rPr>
        <w:t>Договору</w:t>
      </w:r>
      <w:r>
        <w:rPr>
          <w:rFonts w:ascii="Times New Roman" w:hAnsi="Times New Roman"/>
          <w:sz w:val="18"/>
        </w:rPr>
        <w:tab/>
      </w:r>
      <w:r>
        <w:rPr>
          <w:rFonts w:ascii="Times New Roman" w:hAnsi="Times New Roman"/>
          <w:sz w:val="18"/>
        </w:rPr>
        <w:t>Стороны</w:t>
      </w:r>
      <w:r>
        <w:rPr>
          <w:rFonts w:ascii="Times New Roman" w:hAnsi="Times New Roman"/>
        </w:rPr>
        <w:tab/>
      </w:r>
      <w:r>
        <w:rPr>
          <w:rFonts w:ascii="Times New Roman" w:hAnsi="Times New Roman"/>
          <w:sz w:val="17"/>
        </w:rPr>
        <w:t>несут</w:t>
      </w:r>
    </w:p>
    <w:p w14:paraId="A7000000">
      <w:pPr>
        <w:spacing w:line="0" w:lineRule="atLeast"/>
        <w:ind w:firstLine="0" w:left="260" w:right="0"/>
        <w:rPr>
          <w:rFonts w:ascii="Times New Roman" w:hAnsi="Times New Roman"/>
        </w:rPr>
      </w:pPr>
      <w:r>
        <w:rPr>
          <w:rFonts w:ascii="Times New Roman" w:hAnsi="Times New Roman"/>
          <w:sz w:val="18"/>
        </w:rPr>
        <w:t xml:space="preserve">ответственность, предусмотренную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"https://docviewer.yandex.ru/r.xml?sk=35b9e4e901832f807131dc5594183164&amp;url=garantF1%3A%2F%2F10064072.1025"</w:instrText>
      </w:r>
      <w:r>
        <w:rPr>
          <w:rStyle w:val="Style_2_ch"/>
          <w:rFonts w:ascii="Times New Roman" w:hAnsi="Times New Roman"/>
          <w:sz w:val="18"/>
        </w:rPr>
        <w:fldChar w:fldCharType="separate"/>
      </w:r>
      <w:r>
        <w:rPr>
          <w:rStyle w:val="Style_2_ch"/>
          <w:rFonts w:ascii="Times New Roman" w:hAnsi="Times New Roman"/>
          <w:sz w:val="18"/>
        </w:rPr>
        <w:t xml:space="preserve">законодательством </w:t>
      </w:r>
      <w:r>
        <w:rPr>
          <w:rStyle w:val="Style_2_ch"/>
          <w:rFonts w:ascii="Times New Roman" w:hAnsi="Times New Roman"/>
          <w:sz w:val="18"/>
        </w:rPr>
        <w:fldChar w:fldCharType="end"/>
      </w:r>
      <w:r>
        <w:rPr>
          <w:rFonts w:ascii="Times New Roman" w:hAnsi="Times New Roman"/>
          <w:sz w:val="18"/>
        </w:rPr>
        <w:t>Российской Федерации и настоящим Договором.</w:t>
      </w:r>
    </w:p>
    <w:p w14:paraId="A8000000">
      <w:pPr>
        <w:spacing w:line="10" w:lineRule="exact"/>
        <w:ind/>
        <w:rPr>
          <w:rFonts w:ascii="Times New Roman" w:hAnsi="Times New Roman"/>
        </w:rPr>
      </w:pPr>
    </w:p>
    <w:p w14:paraId="A9000000">
      <w:pPr>
        <w:spacing w:line="228" w:lineRule="auto"/>
        <w:ind w:firstLine="540" w:left="260" w:right="0"/>
        <w:jc w:val="both"/>
        <w:rPr>
          <w:rFonts w:ascii="Times New Roman" w:hAnsi="Times New Roman"/>
        </w:rPr>
      </w:pPr>
      <w:r>
        <w:rPr>
          <w:rFonts w:ascii="Times New Roman" w:hAnsi="Times New Roman"/>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AA000000">
      <w:pPr>
        <w:spacing w:line="1" w:lineRule="exact"/>
        <w:ind/>
        <w:rPr>
          <w:rFonts w:ascii="Times New Roman" w:hAnsi="Times New Roman"/>
        </w:rPr>
      </w:pPr>
    </w:p>
    <w:p w14:paraId="AB000000">
      <w:pPr>
        <w:spacing w:line="0" w:lineRule="atLeast"/>
        <w:ind w:firstLine="0" w:left="800" w:right="0"/>
        <w:rPr>
          <w:rFonts w:ascii="Times New Roman" w:hAnsi="Times New Roman"/>
          <w:sz w:val="18"/>
        </w:rPr>
      </w:pPr>
      <w:r>
        <w:rPr>
          <w:rFonts w:ascii="Times New Roman" w:hAnsi="Times New Roman"/>
          <w:sz w:val="18"/>
        </w:rPr>
        <w:t>5.2.1. Безвозмездного оказания образовательной услуги.</w:t>
      </w:r>
    </w:p>
    <w:p w14:paraId="AC000000">
      <w:pPr>
        <w:spacing w:line="0" w:lineRule="atLeast"/>
        <w:ind w:firstLine="0" w:left="800" w:right="0"/>
        <w:rPr>
          <w:rFonts w:ascii="Times New Roman" w:hAnsi="Times New Roman"/>
        </w:rPr>
      </w:pPr>
      <w:r>
        <w:rPr>
          <w:rFonts w:ascii="Times New Roman" w:hAnsi="Times New Roman"/>
          <w:sz w:val="18"/>
        </w:rPr>
        <w:t>5.2.2. Соразмерного уменьшения стоимости оказанной образовательной услуги.</w:t>
      </w:r>
    </w:p>
    <w:p w14:paraId="AD000000">
      <w:pPr>
        <w:spacing w:line="11" w:lineRule="exact"/>
        <w:ind/>
        <w:rPr>
          <w:rFonts w:ascii="Times New Roman" w:hAnsi="Times New Roman"/>
        </w:rPr>
      </w:pPr>
    </w:p>
    <w:p w14:paraId="AE000000">
      <w:pPr>
        <w:spacing w:line="228" w:lineRule="auto"/>
        <w:ind w:firstLine="540" w:left="260" w:right="20"/>
        <w:jc w:val="both"/>
        <w:rPr>
          <w:rFonts w:ascii="Times New Roman" w:hAnsi="Times New Roman"/>
        </w:rPr>
      </w:pPr>
      <w:r>
        <w:rPr>
          <w:rFonts w:ascii="Times New Roman" w:hAnsi="Times New Roman"/>
          <w:sz w:val="18"/>
        </w:rPr>
        <w:t>5.2.3. Возмещения понесенных им расходов по устранению недостатков оказанной образовательной услуги своими силами или третьими лицами.</w:t>
      </w:r>
    </w:p>
    <w:p w14:paraId="AF000000">
      <w:pPr>
        <w:spacing w:line="10" w:lineRule="exact"/>
        <w:ind/>
        <w:rPr>
          <w:rFonts w:ascii="Times New Roman" w:hAnsi="Times New Roman"/>
        </w:rPr>
      </w:pPr>
    </w:p>
    <w:p w14:paraId="B0000000">
      <w:pPr>
        <w:spacing w:line="228" w:lineRule="auto"/>
        <w:ind w:firstLine="540" w:left="260" w:right="0"/>
        <w:jc w:val="both"/>
        <w:rPr>
          <w:rFonts w:ascii="Times New Roman" w:hAnsi="Times New Roman"/>
        </w:rPr>
      </w:pPr>
      <w:r>
        <w:rPr>
          <w:rFonts w:ascii="Times New Roman" w:hAnsi="Times New Roman"/>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B1000000">
      <w:pPr>
        <w:spacing w:line="10" w:lineRule="exact"/>
        <w:ind/>
        <w:rPr>
          <w:rFonts w:ascii="Times New Roman" w:hAnsi="Times New Roman"/>
        </w:rPr>
      </w:pPr>
    </w:p>
    <w:p w14:paraId="B2000000">
      <w:pPr>
        <w:spacing w:line="228" w:lineRule="auto"/>
        <w:ind w:firstLine="540" w:left="260" w:right="20"/>
        <w:jc w:val="both"/>
        <w:rPr>
          <w:rFonts w:ascii="Times New Roman" w:hAnsi="Times New Roman"/>
        </w:rPr>
      </w:pPr>
      <w:r>
        <w:rPr>
          <w:rFonts w:ascii="Times New Roman" w:hAnsi="Times New Roman"/>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B3000000">
      <w:pPr>
        <w:spacing w:line="14" w:lineRule="exact"/>
        <w:ind/>
        <w:rPr>
          <w:rFonts w:ascii="Times New Roman" w:hAnsi="Times New Roman"/>
        </w:rPr>
      </w:pPr>
    </w:p>
    <w:p w14:paraId="B4000000">
      <w:pPr>
        <w:spacing w:line="228" w:lineRule="auto"/>
        <w:ind w:firstLine="540" w:left="260" w:right="0"/>
        <w:jc w:val="both"/>
        <w:rPr>
          <w:rFonts w:ascii="Times New Roman" w:hAnsi="Times New Roman"/>
        </w:rPr>
      </w:pPr>
      <w:r>
        <w:rPr>
          <w:rFonts w:ascii="Times New Roman" w:hAnsi="Times New Roman"/>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14:paraId="B5000000">
      <w:pPr>
        <w:spacing w:line="11" w:lineRule="exact"/>
        <w:ind/>
        <w:rPr>
          <w:rFonts w:ascii="Times New Roman" w:hAnsi="Times New Roman"/>
        </w:rPr>
      </w:pPr>
    </w:p>
    <w:p w14:paraId="B6000000">
      <w:pPr>
        <w:spacing w:line="228" w:lineRule="auto"/>
        <w:ind w:firstLine="540" w:left="260" w:right="0"/>
        <w:jc w:val="both"/>
        <w:rPr>
          <w:rFonts w:ascii="Times New Roman" w:hAnsi="Times New Roman"/>
          <w:sz w:val="18"/>
        </w:rPr>
      </w:pPr>
      <w:r>
        <w:rPr>
          <w:rFonts w:ascii="Times New Roman" w:hAnsi="Times New Roman"/>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B7000000">
      <w:pPr>
        <w:spacing w:line="0" w:lineRule="atLeast"/>
        <w:ind w:firstLine="0" w:left="800" w:right="0"/>
        <w:rPr>
          <w:rFonts w:ascii="Times New Roman" w:hAnsi="Times New Roman"/>
          <w:sz w:val="18"/>
        </w:rPr>
      </w:pPr>
      <w:r>
        <w:rPr>
          <w:rFonts w:ascii="Times New Roman" w:hAnsi="Times New Roman"/>
          <w:sz w:val="18"/>
        </w:rPr>
        <w:t>5.4.3. Потребовать уменьшения стоимости образовательной услуги.</w:t>
      </w:r>
    </w:p>
    <w:p w14:paraId="B8000000">
      <w:pPr>
        <w:numPr>
          <w:ilvl w:val="2"/>
          <w:numId w:val="5"/>
        </w:numPr>
        <w:spacing w:line="0" w:lineRule="atLeast"/>
        <w:ind w:firstLine="0" w:left="800" w:right="0"/>
        <w:rPr>
          <w:rFonts w:ascii="Times New Roman" w:hAnsi="Times New Roman"/>
          <w:b w:val="1"/>
          <w:sz w:val="18"/>
        </w:rPr>
      </w:pPr>
      <w:r>
        <w:rPr>
          <w:rFonts w:ascii="Times New Roman" w:hAnsi="Times New Roman"/>
          <w:sz w:val="18"/>
        </w:rPr>
        <w:t>Расторгнуть Договор.</w:t>
      </w:r>
    </w:p>
    <w:p w14:paraId="B9000000">
      <w:pPr>
        <w:spacing w:line="0" w:lineRule="atLeast"/>
        <w:ind w:firstLine="0" w:left="800" w:right="0"/>
        <w:rPr>
          <w:rFonts w:ascii="Times New Roman" w:hAnsi="Times New Roman"/>
        </w:rPr>
      </w:pPr>
      <w:r>
        <w:rPr>
          <w:rFonts w:ascii="Times New Roman" w:hAnsi="Times New Roman"/>
          <w:b w:val="1"/>
          <w:sz w:val="18"/>
        </w:rPr>
        <w:t xml:space="preserve"> </w:t>
      </w:r>
      <w:r>
        <w:rPr>
          <w:rFonts w:ascii="Times New Roman" w:hAnsi="Times New Roman"/>
          <w:b w:val="1"/>
          <w:sz w:val="18"/>
        </w:rPr>
        <w:t>5.5. За просрочку оплаты обучения заказчик уплачивает пеню в размере 0,5 %от просроченной суммы за каждый день.</w:t>
      </w:r>
    </w:p>
    <w:p w14:paraId="BA000000">
      <w:pPr>
        <w:spacing w:line="4" w:lineRule="exact"/>
        <w:ind/>
        <w:rPr>
          <w:rFonts w:ascii="Times New Roman" w:hAnsi="Times New Roman"/>
        </w:rPr>
      </w:pPr>
    </w:p>
    <w:p w14:paraId="BB000000">
      <w:pPr>
        <w:spacing w:line="0" w:lineRule="atLeast"/>
        <w:ind w:firstLine="0" w:left="3840" w:right="0"/>
        <w:rPr>
          <w:rFonts w:ascii="Times New Roman" w:hAnsi="Times New Roman"/>
          <w:sz w:val="18"/>
        </w:rPr>
      </w:pPr>
      <w:r>
        <w:rPr>
          <w:rFonts w:ascii="Times New Roman" w:hAnsi="Times New Roman"/>
          <w:b w:val="1"/>
          <w:sz w:val="18"/>
        </w:rPr>
        <w:t>6. Срок действия Договора</w:t>
      </w:r>
    </w:p>
    <w:p w14:paraId="BC000000">
      <w:pPr>
        <w:spacing w:line="228" w:lineRule="auto"/>
        <w:ind w:firstLine="0" w:left="800" w:right="0"/>
        <w:rPr>
          <w:rFonts w:ascii="Times New Roman" w:hAnsi="Times New Roman"/>
          <w:sz w:val="18"/>
        </w:rPr>
      </w:pPr>
      <w:r>
        <w:rPr>
          <w:rFonts w:ascii="Times New Roman" w:hAnsi="Times New Roman"/>
          <w:sz w:val="18"/>
        </w:rPr>
        <w:t>6.1. Настоящий Договор вступает в силу со дня его заключения Сторонами и действует до полного исполнения</w:t>
      </w:r>
    </w:p>
    <w:p w14:paraId="BD000000">
      <w:pPr>
        <w:spacing w:line="0" w:lineRule="atLeast"/>
        <w:ind w:firstLine="0" w:left="260" w:right="0"/>
        <w:rPr>
          <w:rFonts w:ascii="Times New Roman" w:hAnsi="Times New Roman"/>
        </w:rPr>
      </w:pPr>
      <w:r>
        <w:rPr>
          <w:rFonts w:ascii="Times New Roman" w:hAnsi="Times New Roman"/>
          <w:sz w:val="18"/>
        </w:rPr>
        <w:t>Сторонами обязательств.</w:t>
      </w:r>
    </w:p>
    <w:p w14:paraId="BE000000">
      <w:pPr>
        <w:spacing w:line="4" w:lineRule="exact"/>
        <w:ind/>
        <w:rPr>
          <w:rFonts w:ascii="Times New Roman" w:hAnsi="Times New Roman"/>
        </w:rPr>
      </w:pPr>
    </w:p>
    <w:p w14:paraId="BF000000">
      <w:pPr>
        <w:spacing w:line="0" w:lineRule="atLeast"/>
        <w:ind w:firstLine="0" w:left="3660" w:right="0"/>
        <w:rPr>
          <w:rFonts w:ascii="Times New Roman" w:hAnsi="Times New Roman"/>
        </w:rPr>
      </w:pPr>
      <w:r>
        <w:rPr>
          <w:rFonts w:ascii="Times New Roman" w:hAnsi="Times New Roman"/>
          <w:b w:val="1"/>
          <w:sz w:val="18"/>
        </w:rPr>
        <w:t>7. Заключительные положения</w:t>
      </w:r>
    </w:p>
    <w:p w14:paraId="C0000000">
      <w:pPr>
        <w:spacing w:line="5" w:lineRule="exact"/>
        <w:ind/>
        <w:rPr>
          <w:rFonts w:ascii="Times New Roman" w:hAnsi="Times New Roman"/>
        </w:rPr>
      </w:pPr>
    </w:p>
    <w:p w14:paraId="C1000000">
      <w:pPr>
        <w:spacing w:line="228" w:lineRule="auto"/>
        <w:ind w:firstLine="540" w:left="260" w:right="0"/>
        <w:jc w:val="both"/>
        <w:rPr>
          <w:rFonts w:ascii="Times New Roman" w:hAnsi="Times New Roman"/>
        </w:rPr>
      </w:pPr>
      <w:r>
        <w:rPr>
          <w:rFonts w:ascii="Times New Roman" w:hAnsi="Times New Roman"/>
          <w:sz w:val="18"/>
        </w:rPr>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14:paraId="C2000000">
      <w:pPr>
        <w:spacing w:line="10" w:lineRule="exact"/>
        <w:ind/>
        <w:rPr>
          <w:rFonts w:ascii="Times New Roman" w:hAnsi="Times New Roman"/>
        </w:rPr>
      </w:pPr>
    </w:p>
    <w:p w14:paraId="C3000000">
      <w:pPr>
        <w:spacing w:line="228" w:lineRule="auto"/>
        <w:ind w:firstLine="540" w:left="260" w:right="0"/>
        <w:jc w:val="both"/>
        <w:rPr>
          <w:rFonts w:ascii="Times New Roman" w:hAnsi="Times New Roman"/>
        </w:rPr>
      </w:pPr>
      <w:r>
        <w:rPr>
          <w:rFonts w:ascii="Times New Roman" w:hAnsi="Times New Roman"/>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C4000000">
      <w:pPr>
        <w:spacing w:line="11" w:lineRule="exact"/>
        <w:ind/>
        <w:rPr>
          <w:rFonts w:ascii="Times New Roman" w:hAnsi="Times New Roman"/>
        </w:rPr>
      </w:pPr>
    </w:p>
    <w:p w14:paraId="C5000000">
      <w:pPr>
        <w:spacing w:line="228" w:lineRule="auto"/>
        <w:ind w:firstLine="540" w:left="260" w:right="0"/>
        <w:jc w:val="both"/>
        <w:rPr>
          <w:rFonts w:ascii="Times New Roman" w:hAnsi="Times New Roman"/>
        </w:rPr>
      </w:pPr>
      <w:r>
        <w:rPr>
          <w:rFonts w:ascii="Times New Roman" w:hAnsi="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14:paraId="C6000000">
      <w:pPr>
        <w:spacing w:line="11" w:lineRule="exact"/>
        <w:ind/>
        <w:rPr>
          <w:rFonts w:ascii="Times New Roman" w:hAnsi="Times New Roman"/>
        </w:rPr>
      </w:pPr>
    </w:p>
    <w:p w14:paraId="C7000000">
      <w:pPr>
        <w:spacing w:line="228" w:lineRule="auto"/>
        <w:ind w:firstLine="566" w:left="260" w:right="0"/>
        <w:jc w:val="both"/>
        <w:rPr>
          <w:rFonts w:ascii="Times New Roman" w:hAnsi="Times New Roman"/>
          <w:sz w:val="18"/>
        </w:rPr>
      </w:pPr>
      <w:r>
        <w:rPr>
          <w:rFonts w:ascii="Times New Roman" w:hAnsi="Times New Roman"/>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14:paraId="C8000000">
      <w:pPr>
        <w:spacing w:line="228" w:lineRule="auto"/>
        <w:ind w:firstLine="566" w:left="260" w:right="0"/>
        <w:jc w:val="both"/>
        <w:rPr>
          <w:rFonts w:ascii="Times New Roman" w:hAnsi="Times New Roman"/>
          <w:sz w:val="18"/>
        </w:rPr>
      </w:pPr>
      <w:r>
        <w:rPr>
          <w:rFonts w:ascii="Times New Roman" w:hAnsi="Times New Roman"/>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p>
    <w:p w14:paraId="C9000000">
      <w:pPr>
        <w:spacing w:line="228" w:lineRule="auto"/>
        <w:ind w:firstLine="0" w:left="260" w:right="0"/>
        <w:jc w:val="both"/>
        <w:rPr>
          <w:rFonts w:ascii="Times New Roman" w:hAnsi="Times New Roman"/>
        </w:rPr>
      </w:pPr>
      <w:bookmarkStart w:id="4" w:name="page4"/>
      <w:bookmarkEnd w:id="4"/>
      <w:r>
        <w:rPr>
          <w:rFonts w:ascii="Times New Roman" w:hAnsi="Times New Roman"/>
          <w:sz w:val="18"/>
        </w:rPr>
        <w:t>уведомляет об изменении данных путем размещения информации на своем официальном сайте в информационно-телекоммуникационной сети "Интернет.</w:t>
      </w:r>
      <w:r>
        <w:rPr>
          <w:rFonts w:ascii="Times New Roman" w:hAnsi="Times New Roman"/>
          <w:sz w:val="18"/>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Pr>
          <w:rFonts w:ascii="Times New Roman" w:hAnsi="Times New Roman"/>
          <w:sz w:val="18"/>
        </w:rPr>
        <w:t>PNG</w:t>
      </w:r>
      <w:r>
        <w:rPr>
          <w:rFonts w:ascii="Times New Roman" w:hAnsi="Times New Roman"/>
          <w:sz w:val="18"/>
        </w:rPr>
        <w:t xml:space="preserve">, </w:t>
      </w:r>
      <w:r>
        <w:rPr>
          <w:rFonts w:ascii="Times New Roman" w:hAnsi="Times New Roman"/>
          <w:sz w:val="18"/>
        </w:rPr>
        <w:t>TIFF</w:t>
      </w:r>
      <w:r>
        <w:rPr>
          <w:rFonts w:ascii="Times New Roman" w:hAnsi="Times New Roman"/>
          <w:sz w:val="18"/>
        </w:rPr>
        <w:t xml:space="preserve">  и т.п., направленных Сторонами по адресам электронной почты, указанным в разделе «Адреса и реквизиты Сторон». Заказчик обязуется  явиться в управление платного образования Исполнителя   и подписать Договор на бумажном носителе.</w:t>
      </w:r>
    </w:p>
    <w:p w14:paraId="CA000000">
      <w:pPr>
        <w:spacing w:line="13" w:lineRule="exact"/>
        <w:ind/>
        <w:jc w:val="both"/>
        <w:rPr>
          <w:rFonts w:ascii="Times New Roman" w:hAnsi="Times New Roman"/>
        </w:rPr>
      </w:pPr>
    </w:p>
    <w:p w14:paraId="CB000000">
      <w:pPr>
        <w:spacing w:line="228" w:lineRule="auto"/>
        <w:ind w:firstLine="540" w:left="260" w:right="0"/>
        <w:jc w:val="both"/>
        <w:rPr>
          <w:rFonts w:ascii="Times New Roman" w:hAnsi="Times New Roman"/>
          <w:sz w:val="18"/>
        </w:rPr>
      </w:pPr>
      <w:r>
        <w:rPr>
          <w:rFonts w:ascii="Times New Roman" w:hAnsi="Times New Roman"/>
          <w:sz w:val="18"/>
        </w:rPr>
        <w:t xml:space="preserve">7.6. Настоящий Договор составлен в трех экземплярах, которые после подписания хранятся: один экземпляр у Заказчика, один - в управлении </w:t>
      </w:r>
      <w:r>
        <w:rPr>
          <w:rFonts w:ascii="Times New Roman" w:hAnsi="Times New Roman"/>
          <w:sz w:val="18"/>
        </w:rPr>
        <w:t>платного образования</w:t>
      </w:r>
      <w:r>
        <w:rPr>
          <w:rFonts w:ascii="Times New Roman" w:hAnsi="Times New Roman"/>
          <w:sz w:val="18"/>
        </w:rPr>
        <w:t xml:space="preserve">  Исполнителя, один - в личном деле Заказчика.</w:t>
      </w:r>
    </w:p>
    <w:p w14:paraId="CC000000">
      <w:pPr>
        <w:spacing w:line="228" w:lineRule="auto"/>
        <w:ind w:firstLine="540" w:left="260" w:right="0"/>
        <w:jc w:val="both"/>
        <w:rPr>
          <w:rFonts w:ascii="Times New Roman" w:hAnsi="Times New Roman"/>
        </w:rPr>
      </w:pPr>
      <w:r>
        <w:rPr>
          <w:rFonts w:ascii="Times New Roman" w:hAnsi="Times New Roman"/>
          <w:sz w:val="18"/>
        </w:rPr>
        <w:t>Все экземпляры имеют одинаковую юридическую силу</w:t>
      </w:r>
      <w:r>
        <w:rPr>
          <w:sz w:val="18"/>
        </w:rPr>
        <w:t>.</w:t>
      </w:r>
    </w:p>
    <w:p w14:paraId="CD000000">
      <w:pPr>
        <w:spacing w:line="10" w:lineRule="exact"/>
        <w:ind/>
        <w:rPr>
          <w:rFonts w:ascii="Times New Roman" w:hAnsi="Times New Roman"/>
        </w:rPr>
      </w:pPr>
    </w:p>
    <w:p w14:paraId="CE000000">
      <w:pPr>
        <w:spacing w:line="11" w:lineRule="exact"/>
        <w:ind/>
        <w:jc w:val="both"/>
        <w:rPr>
          <w:rFonts w:ascii="Times New Roman" w:hAnsi="Times New Roman"/>
        </w:rPr>
      </w:pPr>
    </w:p>
    <w:p w14:paraId="CF000000">
      <w:pPr>
        <w:spacing w:line="2" w:lineRule="exact"/>
        <w:ind/>
        <w:jc w:val="both"/>
        <w:rPr>
          <w:rFonts w:ascii="Times New Roman" w:hAnsi="Times New Roman"/>
        </w:rPr>
      </w:pPr>
    </w:p>
    <w:p w14:paraId="D0000000">
      <w:pPr>
        <w:spacing w:line="0" w:lineRule="atLeast"/>
        <w:ind w:firstLine="0" w:left="800" w:right="0"/>
        <w:jc w:val="both"/>
        <w:rPr>
          <w:rFonts w:ascii="Times New Roman" w:hAnsi="Times New Roman"/>
          <w:sz w:val="18"/>
        </w:rPr>
      </w:pPr>
      <w:r>
        <w:rPr>
          <w:rFonts w:ascii="Times New Roman" w:hAnsi="Times New Roman"/>
          <w:sz w:val="18"/>
        </w:rPr>
        <w:t>7.7. Все изменения Договора оформляются дополнительными соглашениями к Договору.</w:t>
      </w:r>
    </w:p>
    <w:p w14:paraId="D1000000">
      <w:pPr>
        <w:spacing w:line="0" w:lineRule="atLeast"/>
        <w:ind w:firstLine="0" w:left="800" w:right="0"/>
        <w:jc w:val="both"/>
        <w:rPr>
          <w:rFonts w:ascii="Times New Roman" w:hAnsi="Times New Roman"/>
        </w:rPr>
      </w:pPr>
      <w:r>
        <w:rPr>
          <w:rFonts w:ascii="Times New Roman" w:hAnsi="Times New Roman"/>
          <w:sz w:val="18"/>
        </w:rPr>
        <w:t>7.8. Заказчик ознакомлен с уставом, лицензией на право ведения образовательной деятельности и свидетельством</w:t>
      </w:r>
    </w:p>
    <w:p w14:paraId="D2000000">
      <w:pPr>
        <w:spacing w:line="9" w:lineRule="exact"/>
        <w:ind/>
        <w:jc w:val="both"/>
        <w:rPr>
          <w:rFonts w:ascii="Times New Roman" w:hAnsi="Times New Roman"/>
        </w:rPr>
      </w:pPr>
    </w:p>
    <w:p w14:paraId="D3000000">
      <w:pPr>
        <w:numPr>
          <w:ilvl w:val="0"/>
          <w:numId w:val="6"/>
        </w:numPr>
        <w:tabs>
          <w:tab w:leader="none" w:pos="409" w:val="left"/>
        </w:tabs>
        <w:spacing w:line="228" w:lineRule="auto"/>
        <w:ind w:firstLine="2" w:left="260" w:right="0"/>
        <w:jc w:val="both"/>
        <w:rPr>
          <w:rFonts w:ascii="Times New Roman" w:hAnsi="Times New Roman"/>
          <w:sz w:val="18"/>
        </w:rPr>
      </w:pPr>
      <w:r>
        <w:rPr>
          <w:rFonts w:ascii="Times New Roman" w:hAnsi="Times New Roman"/>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14:paraId="D4000000">
      <w:pPr>
        <w:tabs>
          <w:tab w:leader="none" w:pos="409" w:val="left"/>
        </w:tabs>
        <w:spacing w:line="228" w:lineRule="auto"/>
        <w:ind w:firstLine="0" w:left="262" w:right="0"/>
        <w:jc w:val="both"/>
        <w:rPr>
          <w:rFonts w:ascii="Times New Roman" w:hAnsi="Times New Roman"/>
          <w:sz w:val="18"/>
        </w:rPr>
      </w:pPr>
    </w:p>
    <w:p w14:paraId="D5000000">
      <w:pPr>
        <w:spacing w:line="0" w:lineRule="atLeast"/>
        <w:ind w:firstLine="0" w:left="0" w:right="-259"/>
        <w:jc w:val="center"/>
        <w:rPr>
          <w:rFonts w:ascii="Times New Roman" w:hAnsi="Times New Roman"/>
        </w:rPr>
      </w:pPr>
      <w:r>
        <w:rPr>
          <w:rFonts w:ascii="Times New Roman" w:hAnsi="Times New Roman"/>
          <w:b w:val="1"/>
          <w:sz w:val="18"/>
        </w:rPr>
        <w:t>8. Адреса и реквизиты Сторон</w:t>
      </w:r>
    </w:p>
    <w:p w14:paraId="D6000000">
      <w:pPr>
        <w:spacing w:line="5" w:lineRule="exact"/>
        <w:ind/>
        <w:rPr>
          <w:rFonts w:ascii="Times New Roman" w:hAnsi="Times New Roman"/>
        </w:rPr>
      </w:pPr>
    </w:p>
    <w:p w14:paraId="D7000000">
      <w:pPr>
        <w:pStyle w:val="Style_1"/>
        <w:spacing w:after="0" w:before="0"/>
        <w:ind w:firstLine="0" w:left="261" w:right="0"/>
        <w:rPr>
          <w:sz w:val="18"/>
        </w:rPr>
      </w:pPr>
      <w:r>
        <w:rPr>
          <w:sz w:val="18"/>
        </w:rPr>
        <w:t xml:space="preserve">      </w:t>
      </w:r>
      <w:r>
        <w:rPr>
          <w:sz w:val="18"/>
        </w:rPr>
        <w:tab/>
      </w:r>
      <w:r>
        <w:rPr>
          <w:sz w:val="18"/>
        </w:rPr>
        <w:tab/>
      </w:r>
      <w:r>
        <w:rPr>
          <w:sz w:val="18"/>
        </w:rPr>
        <w:t>8.1.Исполнитель: ВолгГТУ, проспект им. В.И.Ленина, д. 28, г. Волгоград, 400005</w:t>
      </w:r>
    </w:p>
    <w:p w14:paraId="D8000000">
      <w:pPr>
        <w:pStyle w:val="Style_1"/>
        <w:spacing w:after="0" w:before="0"/>
        <w:ind w:firstLine="0" w:left="261" w:right="0"/>
        <w:rPr>
          <w:sz w:val="18"/>
        </w:rPr>
      </w:pPr>
      <w:r>
        <w:rPr>
          <w:sz w:val="18"/>
        </w:rPr>
        <w:t>Себряковский филиал ВолгГТУ, ул.Мичурина,21, г.Михайловка,Волгоградская область, 403340</w:t>
      </w:r>
    </w:p>
    <w:p w14:paraId="D9000000">
      <w:pPr>
        <w:pStyle w:val="Style_1"/>
        <w:spacing w:after="0" w:before="0"/>
        <w:ind w:firstLine="0" w:left="261" w:right="0"/>
        <w:rPr>
          <w:sz w:val="18"/>
        </w:rPr>
      </w:pPr>
      <w:r>
        <w:rPr>
          <w:sz w:val="18"/>
        </w:rPr>
        <w:t>телефоны:</w:t>
      </w:r>
      <w:r>
        <w:rPr>
          <w:sz w:val="20"/>
        </w:rPr>
        <w:t xml:space="preserve"> </w:t>
      </w:r>
      <w:r>
        <w:rPr>
          <w:sz w:val="18"/>
        </w:rPr>
        <w:t>8(84463)2-39-48 приемная директора СФ ВолгГТУ,</w:t>
      </w:r>
    </w:p>
    <w:p w14:paraId="DA000000">
      <w:pPr>
        <w:pStyle w:val="Style_1"/>
        <w:spacing w:after="0" w:before="0"/>
        <w:ind/>
        <w:rPr>
          <w:sz w:val="18"/>
        </w:rPr>
      </w:pPr>
      <w:r>
        <w:rPr>
          <w:sz w:val="18"/>
        </w:rPr>
        <w:t xml:space="preserve">      </w:t>
      </w:r>
      <w:r>
        <w:rPr>
          <w:sz w:val="18"/>
        </w:rPr>
        <w:t>8(84463)2-17-67 бухгалтерия СФ ВолгГТУ</w:t>
      </w:r>
    </w:p>
    <w:p w14:paraId="DB000000">
      <w:pPr>
        <w:pStyle w:val="Style_1"/>
        <w:spacing w:after="0" w:before="0"/>
        <w:ind w:firstLine="0" w:left="261" w:right="0"/>
        <w:rPr>
          <w:sz w:val="18"/>
        </w:rPr>
      </w:pPr>
      <w:r>
        <w:rPr>
          <w:sz w:val="18"/>
        </w:rPr>
        <w:t>банковские реквизиты:</w:t>
      </w:r>
    </w:p>
    <w:p w14:paraId="DC000000">
      <w:pPr>
        <w:pStyle w:val="Style_1"/>
        <w:spacing w:after="0" w:before="0"/>
        <w:ind w:firstLine="0" w:left="261" w:right="3300"/>
        <w:rPr>
          <w:sz w:val="18"/>
        </w:rPr>
      </w:pPr>
      <w:r>
        <w:rPr>
          <w:sz w:val="18"/>
        </w:rPr>
        <w:t xml:space="preserve">ИНН 3444049170 КПП 345643001 </w:t>
      </w:r>
    </w:p>
    <w:p w14:paraId="DD000000">
      <w:pPr>
        <w:pStyle w:val="Style_1"/>
        <w:spacing w:after="0" w:before="0"/>
        <w:ind w:firstLine="0" w:left="261" w:right="3300"/>
        <w:rPr>
          <w:sz w:val="18"/>
        </w:rPr>
      </w:pPr>
      <w:r>
        <w:rPr>
          <w:sz w:val="18"/>
        </w:rPr>
        <w:t>(Себряковский филиал ВолгГТУ, л/с 20296Е23180)</w:t>
      </w:r>
    </w:p>
    <w:p w14:paraId="DE000000">
      <w:pPr>
        <w:pStyle w:val="Style_1"/>
        <w:spacing w:after="0" w:before="0"/>
        <w:ind w:firstLine="0" w:left="261" w:right="3300"/>
        <w:rPr>
          <w:sz w:val="18"/>
        </w:rPr>
      </w:pPr>
      <w:r>
        <w:rPr>
          <w:sz w:val="18"/>
        </w:rPr>
        <w:t>Расчетный счет 03214643000000012900</w:t>
      </w:r>
    </w:p>
    <w:p w14:paraId="DF000000">
      <w:pPr>
        <w:pStyle w:val="Style_1"/>
        <w:spacing w:after="0" w:before="0"/>
        <w:ind/>
        <w:rPr>
          <w:sz w:val="18"/>
        </w:rPr>
      </w:pPr>
      <w:r>
        <w:rPr>
          <w:sz w:val="18"/>
        </w:rPr>
        <w:t xml:space="preserve">      </w:t>
      </w:r>
      <w:r>
        <w:rPr>
          <w:sz w:val="18"/>
        </w:rPr>
        <w:t>Отделении Волгоград Банка России// УФК по Волгоградской области г. Волгоград</w:t>
      </w:r>
    </w:p>
    <w:p w14:paraId="E0000000">
      <w:pPr>
        <w:pStyle w:val="Style_1"/>
        <w:spacing w:after="0" w:before="0"/>
        <w:ind w:firstLine="0" w:left="261" w:right="0"/>
        <w:rPr>
          <w:sz w:val="18"/>
        </w:rPr>
      </w:pPr>
      <w:r>
        <w:rPr>
          <w:sz w:val="18"/>
        </w:rPr>
        <w:t xml:space="preserve">БИК </w:t>
      </w:r>
      <w:r>
        <w:rPr>
          <w:sz w:val="16"/>
        </w:rPr>
        <w:t>011806101</w:t>
      </w:r>
    </w:p>
    <w:p w14:paraId="E1000000">
      <w:pPr>
        <w:pStyle w:val="Style_1"/>
        <w:spacing w:after="0" w:before="0"/>
        <w:ind w:firstLine="0" w:left="261" w:right="0"/>
        <w:rPr>
          <w:sz w:val="18"/>
        </w:rPr>
      </w:pPr>
      <w:r>
        <w:rPr>
          <w:sz w:val="18"/>
        </w:rPr>
        <w:t>КБК</w:t>
      </w:r>
      <w:r>
        <w:rPr>
          <w:sz w:val="16"/>
        </w:rPr>
        <w:t>00000000000000000130</w:t>
      </w:r>
    </w:p>
    <w:p w14:paraId="E2000000">
      <w:pPr>
        <w:pStyle w:val="Style_1"/>
        <w:spacing w:after="0" w:before="0"/>
        <w:ind w:firstLine="0" w:left="261" w:right="0"/>
        <w:rPr>
          <w:rFonts w:ascii="Times New Roman" w:hAnsi="Times New Roman"/>
          <w:sz w:val="18"/>
        </w:rPr>
      </w:pPr>
      <w:r>
        <w:rPr>
          <w:sz w:val="18"/>
        </w:rPr>
        <w:t>ОКТМО</w:t>
      </w:r>
      <w:r>
        <w:rPr>
          <w:sz w:val="20"/>
        </w:rPr>
        <w:t xml:space="preserve"> </w:t>
      </w:r>
      <w:r>
        <w:rPr>
          <w:sz w:val="18"/>
        </w:rPr>
        <w:t>18720000001</w:t>
      </w:r>
    </w:p>
    <w:p w14:paraId="E3000000">
      <w:pPr>
        <w:spacing w:line="196" w:lineRule="exact"/>
        <w:ind/>
        <w:rPr>
          <w:rFonts w:ascii="Times New Roman" w:hAnsi="Times New Roman"/>
          <w:sz w:val="18"/>
        </w:rPr>
      </w:pPr>
    </w:p>
    <w:p w14:paraId="E4000000">
      <w:pPr>
        <w:spacing w:line="0" w:lineRule="atLeast"/>
        <w:ind w:firstLine="0" w:left="0" w:right="-259"/>
        <w:jc w:val="center"/>
        <w:rPr>
          <w:rFonts w:ascii="Times New Roman" w:hAnsi="Times New Roman"/>
          <w:sz w:val="12"/>
        </w:rPr>
      </w:pPr>
      <w:r>
        <w:rPr>
          <w:rFonts w:ascii="Times New Roman" w:hAnsi="Times New Roman"/>
          <w:sz w:val="18"/>
        </w:rPr>
        <w:t xml:space="preserve">         </w:t>
      </w:r>
      <w:r>
        <w:rPr>
          <w:rFonts w:ascii="Times New Roman" w:hAnsi="Times New Roman"/>
          <w:sz w:val="18"/>
        </w:rPr>
        <w:t>8.2. Заказчик __</w:t>
      </w:r>
      <w:r>
        <w:rPr>
          <w:rFonts w:ascii="Times New Roman" w:hAnsi="Times New Roman"/>
          <w:b w:val="1"/>
          <w:sz w:val="17"/>
          <w:u w:val="single"/>
        </w:rPr>
        <w:t xml:space="preserve"> Иванов Иван Иванович</w:t>
      </w:r>
      <w:r>
        <w:rPr>
          <w:rFonts w:ascii="Times New Roman" w:hAnsi="Times New Roman"/>
          <w:sz w:val="17"/>
        </w:rPr>
        <w:t>_______________________________________________________</w:t>
      </w:r>
    </w:p>
    <w:p w14:paraId="E5000000">
      <w:pPr>
        <w:spacing w:line="216" w:lineRule="auto"/>
        <w:ind w:firstLine="0" w:left="0" w:right="-259"/>
        <w:jc w:val="center"/>
        <w:rPr>
          <w:rFonts w:ascii="Times New Roman" w:hAnsi="Times New Roman"/>
        </w:rPr>
      </w:pPr>
      <w:r>
        <w:rPr>
          <w:rFonts w:ascii="Times New Roman" w:hAnsi="Times New Roman"/>
          <w:sz w:val="12"/>
        </w:rPr>
        <w:t>(фамилия, имя, отчество (при наличии)</w:t>
      </w:r>
    </w:p>
    <w:p w14:paraId="E6000000">
      <w:pPr>
        <w:spacing w:line="83" w:lineRule="exact"/>
        <w:ind/>
        <w:rPr>
          <w:rFonts w:ascii="Times New Roman" w:hAnsi="Times New Roman"/>
        </w:rPr>
      </w:pPr>
    </w:p>
    <w:p w14:paraId="E7000000">
      <w:pPr>
        <w:tabs>
          <w:tab w:leader="none" w:pos="2360" w:val="left"/>
        </w:tabs>
        <w:spacing w:line="0" w:lineRule="atLeast"/>
        <w:ind w:firstLine="0" w:left="260" w:right="0"/>
        <w:rPr>
          <w:rFonts w:ascii="Times New Roman" w:hAnsi="Times New Roman"/>
          <w:sz w:val="12"/>
        </w:rPr>
      </w:pPr>
      <w:r>
        <w:rPr>
          <w:rFonts w:ascii="Times New Roman" w:hAnsi="Times New Roman"/>
          <w:sz w:val="18"/>
        </w:rPr>
        <w:t>_</w:t>
      </w:r>
      <w:r>
        <w:rPr>
          <w:rFonts w:ascii="Times New Roman" w:hAnsi="Times New Roman"/>
          <w:b w:val="1"/>
          <w:sz w:val="18"/>
          <w:u w:val="single"/>
        </w:rPr>
        <w:t>14</w:t>
      </w:r>
      <w:r>
        <w:rPr>
          <w:rFonts w:ascii="Times New Roman" w:hAnsi="Times New Roman"/>
          <w:b w:val="1"/>
          <w:sz w:val="18"/>
          <w:u w:val="single"/>
        </w:rPr>
        <w:t>.01.2000 год  г. Москва                                                             .</w:t>
      </w:r>
      <w:r>
        <w:rPr>
          <w:rFonts w:ascii="Times New Roman" w:hAnsi="Times New Roman"/>
          <w:b w:val="1"/>
          <w:sz w:val="18"/>
        </w:rPr>
        <w:t>_____</w:t>
      </w:r>
      <w:r>
        <w:rPr>
          <w:rFonts w:ascii="Times New Roman" w:hAnsi="Times New Roman"/>
          <w:b w:val="1"/>
          <w:sz w:val="18"/>
          <w:u w:val="single"/>
        </w:rPr>
        <w:t xml:space="preserve">           8 999-444-55-22</w:t>
      </w:r>
      <w:r>
        <w:rPr>
          <w:rFonts w:ascii="Times New Roman" w:hAnsi="Times New Roman"/>
          <w:b w:val="1"/>
          <w:sz w:val="18"/>
        </w:rPr>
        <w:t>______________________</w:t>
      </w:r>
    </w:p>
    <w:p w14:paraId="E8000000">
      <w:pPr>
        <w:tabs>
          <w:tab w:leader="none" w:pos="4520" w:val="left"/>
        </w:tabs>
        <w:spacing w:line="0" w:lineRule="atLeast"/>
        <w:ind w:firstLine="0" w:left="1000" w:right="0"/>
        <w:rPr>
          <w:rFonts w:ascii="Times New Roman" w:hAnsi="Times New Roman"/>
        </w:rPr>
      </w:pPr>
      <w:r>
        <w:rPr>
          <w:rFonts w:ascii="Times New Roman" w:hAnsi="Times New Roman"/>
          <w:sz w:val="12"/>
        </w:rPr>
        <w:t>(дата и место рождения)</w:t>
      </w:r>
      <w:r>
        <w:rPr>
          <w:rFonts w:ascii="Times New Roman" w:hAnsi="Times New Roman"/>
        </w:rPr>
        <w:tab/>
      </w:r>
      <w:r>
        <w:rPr>
          <w:rFonts w:ascii="Times New Roman" w:hAnsi="Times New Roman"/>
        </w:rPr>
        <w:t xml:space="preserve">                                                             </w:t>
      </w:r>
      <w:r>
        <w:rPr>
          <w:rFonts w:ascii="Times New Roman" w:hAnsi="Times New Roman"/>
          <w:sz w:val="11"/>
        </w:rPr>
        <w:t>(</w:t>
      </w:r>
      <w:r>
        <w:rPr>
          <w:rFonts w:ascii="Times New Roman" w:hAnsi="Times New Roman"/>
          <w:sz w:val="12"/>
        </w:rPr>
        <w:t>телефон</w:t>
      </w:r>
      <w:r>
        <w:rPr>
          <w:rFonts w:ascii="Times New Roman" w:hAnsi="Times New Roman"/>
          <w:sz w:val="11"/>
        </w:rPr>
        <w:t>)</w:t>
      </w:r>
    </w:p>
    <w:p w14:paraId="E9000000">
      <w:pPr>
        <w:spacing w:line="79" w:lineRule="exact"/>
        <w:ind/>
        <w:rPr>
          <w:rFonts w:ascii="Times New Roman" w:hAnsi="Times New Roman"/>
        </w:rPr>
      </w:pPr>
    </w:p>
    <w:p w14:paraId="EA000000">
      <w:pPr>
        <w:spacing w:line="0" w:lineRule="atLeast"/>
        <w:ind w:firstLine="0" w:left="0" w:right="-259"/>
        <w:rPr>
          <w:rFonts w:ascii="Times New Roman" w:hAnsi="Times New Roman"/>
          <w:sz w:val="12"/>
        </w:rPr>
      </w:pPr>
      <w:r>
        <w:rPr>
          <w:rFonts w:ascii="Times New Roman" w:hAnsi="Times New Roman"/>
          <w:sz w:val="18"/>
        </w:rPr>
        <w:t xml:space="preserve">      </w:t>
      </w:r>
      <w:r>
        <w:rPr>
          <w:rFonts w:ascii="Times New Roman" w:hAnsi="Times New Roman"/>
          <w:sz w:val="18"/>
        </w:rPr>
        <w:t>_</w:t>
      </w:r>
      <w:r>
        <w:rPr>
          <w:rFonts w:ascii="Times New Roman" w:hAnsi="Times New Roman"/>
          <w:b w:val="1"/>
          <w:sz w:val="18"/>
          <w:u w:val="single"/>
        </w:rPr>
        <w:t>404104   Волгоградская область г.Волжский, ул. Обороны,154</w:t>
      </w:r>
      <w:r>
        <w:rPr>
          <w:rFonts w:ascii="Times New Roman" w:hAnsi="Times New Roman"/>
          <w:sz w:val="18"/>
        </w:rPr>
        <w:t>_______________________________</w:t>
      </w:r>
    </w:p>
    <w:p w14:paraId="EB000000">
      <w:pPr>
        <w:spacing w:line="216" w:lineRule="auto"/>
        <w:ind w:firstLine="0" w:left="0" w:right="-259"/>
        <w:jc w:val="center"/>
        <w:rPr>
          <w:rFonts w:ascii="Times New Roman" w:hAnsi="Times New Roman"/>
        </w:rPr>
      </w:pPr>
      <w:r>
        <w:rPr>
          <w:rFonts w:ascii="Times New Roman" w:hAnsi="Times New Roman"/>
          <w:sz w:val="12"/>
        </w:rPr>
        <w:t>(индекс, адрес места жительства)</w:t>
      </w:r>
    </w:p>
    <w:p w14:paraId="EC000000">
      <w:pPr>
        <w:spacing w:line="83" w:lineRule="exact"/>
        <w:ind/>
        <w:rPr>
          <w:rFonts w:ascii="Times New Roman" w:hAnsi="Times New Roman"/>
        </w:rPr>
      </w:pPr>
    </w:p>
    <w:p w14:paraId="ED000000">
      <w:pPr>
        <w:spacing w:line="0" w:lineRule="atLeast"/>
        <w:ind w:firstLine="0" w:left="0" w:right="-239"/>
        <w:jc w:val="center"/>
        <w:rPr>
          <w:rFonts w:ascii="Times New Roman" w:hAnsi="Times New Roman"/>
          <w:b w:val="1"/>
          <w:sz w:val="17"/>
          <w:u w:val="single"/>
        </w:rPr>
      </w:pPr>
      <w:r>
        <w:rPr>
          <w:rFonts w:ascii="Times New Roman" w:hAnsi="Times New Roman"/>
          <w:sz w:val="17"/>
          <w:u w:val="single"/>
        </w:rPr>
        <w:t xml:space="preserve">Паспорт: серия </w:t>
      </w:r>
      <w:r>
        <w:rPr>
          <w:rFonts w:ascii="Times New Roman" w:hAnsi="Times New Roman"/>
          <w:b w:val="1"/>
          <w:sz w:val="17"/>
          <w:u w:val="single"/>
        </w:rPr>
        <w:t>1811</w:t>
      </w:r>
      <w:r>
        <w:rPr>
          <w:rFonts w:ascii="Times New Roman" w:hAnsi="Times New Roman"/>
          <w:sz w:val="17"/>
          <w:u w:val="single"/>
        </w:rPr>
        <w:t xml:space="preserve"> номер </w:t>
      </w:r>
      <w:r>
        <w:rPr>
          <w:rFonts w:ascii="Times New Roman" w:hAnsi="Times New Roman"/>
          <w:b w:val="1"/>
          <w:sz w:val="17"/>
          <w:u w:val="single"/>
        </w:rPr>
        <w:t xml:space="preserve">999999 </w:t>
      </w:r>
      <w:r>
        <w:rPr>
          <w:rFonts w:ascii="Times New Roman" w:hAnsi="Times New Roman"/>
          <w:sz w:val="17"/>
          <w:u w:val="single"/>
        </w:rPr>
        <w:t>выдан:</w:t>
      </w:r>
      <w:r>
        <w:rPr>
          <w:rFonts w:ascii="Times New Roman" w:hAnsi="Times New Roman"/>
          <w:b w:val="1"/>
          <w:sz w:val="17"/>
          <w:u w:val="single"/>
        </w:rPr>
        <w:t>26.05.2017 Отделением по вопросам миграции отдела МВД России по</w:t>
      </w:r>
    </w:p>
    <w:p w14:paraId="EE000000">
      <w:pPr>
        <w:spacing w:line="0" w:lineRule="atLeast"/>
        <w:ind w:firstLine="0" w:left="0" w:right="-239"/>
        <w:jc w:val="center"/>
        <w:rPr>
          <w:rFonts w:ascii="Times New Roman" w:hAnsi="Times New Roman"/>
          <w:b w:val="1"/>
          <w:sz w:val="17"/>
          <w:u w:val="single"/>
        </w:rPr>
      </w:pPr>
      <w:r>
        <w:rPr>
          <w:rFonts w:ascii="Times New Roman" w:hAnsi="Times New Roman"/>
          <w:b w:val="1"/>
          <w:sz w:val="17"/>
          <w:u w:val="single"/>
        </w:rPr>
        <w:t xml:space="preserve">Ленинскому р-ну Волгоградской области </w:t>
      </w:r>
    </w:p>
    <w:p w14:paraId="EF000000">
      <w:pPr>
        <w:spacing w:line="0" w:lineRule="atLeast"/>
        <w:ind w:firstLine="0" w:left="0" w:right="-239"/>
        <w:jc w:val="center"/>
        <w:rPr>
          <w:rFonts w:ascii="Times New Roman" w:hAnsi="Times New Roman"/>
          <w:sz w:val="12"/>
        </w:rPr>
      </w:pPr>
      <w:r>
        <w:rPr>
          <w:rFonts w:ascii="Times New Roman" w:hAnsi="Times New Roman"/>
          <w:b w:val="1"/>
          <w:sz w:val="17"/>
          <w:u w:val="single"/>
        </w:rPr>
        <w:t xml:space="preserve"> </w:t>
      </w:r>
      <w:r>
        <w:rPr>
          <w:rFonts w:ascii="Times New Roman" w:hAnsi="Times New Roman"/>
          <w:sz w:val="17"/>
          <w:u w:val="single"/>
        </w:rPr>
        <w:t xml:space="preserve">код подразделения: </w:t>
      </w:r>
      <w:r>
        <w:rPr>
          <w:rFonts w:ascii="Times New Roman" w:hAnsi="Times New Roman"/>
          <w:b w:val="1"/>
          <w:sz w:val="17"/>
          <w:u w:val="single"/>
        </w:rPr>
        <w:t>340-026</w:t>
      </w:r>
      <w:r>
        <w:rPr>
          <w:rFonts w:ascii="Times New Roman" w:hAnsi="Times New Roman"/>
          <w:sz w:val="18"/>
        </w:rPr>
        <w:t>__________________</w:t>
      </w:r>
    </w:p>
    <w:p w14:paraId="F0000000">
      <w:pPr>
        <w:spacing w:line="216" w:lineRule="auto"/>
        <w:ind w:firstLine="0" w:left="0" w:right="-259"/>
        <w:jc w:val="center"/>
        <w:rPr>
          <w:rFonts w:ascii="Times New Roman" w:hAnsi="Times New Roman"/>
        </w:rPr>
      </w:pPr>
      <w:r>
        <w:rPr>
          <w:rFonts w:ascii="Times New Roman" w:hAnsi="Times New Roman"/>
          <w:sz w:val="12"/>
        </w:rPr>
        <w:t>(паспортные данные: серия, номер, дата выдачи, кем выдан, код подразделения; номер СНИЛС)</w:t>
      </w:r>
    </w:p>
    <w:p w14:paraId="F1000000">
      <w:pPr>
        <w:spacing w:line="81" w:lineRule="exact"/>
        <w:ind/>
        <w:rPr>
          <w:rFonts w:ascii="Times New Roman" w:hAnsi="Times New Roman"/>
        </w:rPr>
      </w:pPr>
    </w:p>
    <w:p w14:paraId="F2000000">
      <w:pPr>
        <w:spacing w:line="0" w:lineRule="atLeast"/>
        <w:ind w:firstLine="0" w:left="0" w:right="-179"/>
        <w:jc w:val="center"/>
        <w:rPr>
          <w:rFonts w:ascii="Times New Roman" w:hAnsi="Times New Roman"/>
          <w:sz w:val="12"/>
        </w:rPr>
      </w:pPr>
      <w:r>
        <w:rPr>
          <w:rFonts w:ascii="Times New Roman" w:hAnsi="Times New Roman"/>
          <w:sz w:val="18"/>
        </w:rPr>
        <w:t>__</w:t>
      </w:r>
      <w:r>
        <w:rPr>
          <w:rFonts w:ascii="Times New Roman" w:hAnsi="Times New Roman"/>
          <w:sz w:val="18"/>
          <w:u w:val="single"/>
        </w:rPr>
        <w:t xml:space="preserve"> Снилс </w:t>
      </w:r>
      <w:r>
        <w:rPr>
          <w:rFonts w:ascii="Times New Roman" w:hAnsi="Times New Roman"/>
          <w:sz w:val="18"/>
        </w:rPr>
        <w:t>___</w:t>
      </w:r>
      <w:r>
        <w:rPr>
          <w:rFonts w:ascii="Times New Roman" w:hAnsi="Times New Roman"/>
          <w:b w:val="1"/>
          <w:sz w:val="18"/>
          <w:u w:val="single"/>
        </w:rPr>
        <w:t>166-777-555 11</w:t>
      </w:r>
      <w:r>
        <w:rPr>
          <w:rFonts w:ascii="Times New Roman" w:hAnsi="Times New Roman"/>
          <w:sz w:val="18"/>
        </w:rPr>
        <w:t>_______________________________________________________________________</w:t>
      </w:r>
    </w:p>
    <w:p w14:paraId="F3000000">
      <w:pPr>
        <w:spacing w:line="216" w:lineRule="auto"/>
        <w:ind w:firstLine="0" w:left="0" w:right="-259"/>
        <w:jc w:val="center"/>
        <w:rPr>
          <w:rFonts w:ascii="Times New Roman" w:hAnsi="Times New Roman"/>
          <w:sz w:val="12"/>
        </w:rPr>
      </w:pPr>
      <w:r>
        <w:rPr>
          <w:rFonts w:ascii="Times New Roman" w:hAnsi="Times New Roman"/>
          <w:sz w:val="12"/>
        </w:rPr>
        <w:t>(банковские реквизиты, адрес эл. почты (при наличии))</w:t>
      </w:r>
    </w:p>
    <w:p w14:paraId="F4000000">
      <w:pPr>
        <w:sectPr>
          <w:pgSz w:h="16838" w:orient="portrait" w:w="11906"/>
          <w:pgMar w:bottom="1440" w:footer="708" w:header="708" w:left="1440" w:right="846" w:top="570"/>
          <w:pgNumType w:fmt="decimal"/>
        </w:sectPr>
      </w:pPr>
    </w:p>
    <w:p w14:paraId="F5000000">
      <w:pPr>
        <w:spacing w:line="98" w:lineRule="exact"/>
        <w:ind/>
        <w:rPr>
          <w:rFonts w:ascii="Times New Roman" w:hAnsi="Times New Roman"/>
          <w:sz w:val="12"/>
        </w:rPr>
      </w:pPr>
    </w:p>
    <w:p w14:paraId="F6000000">
      <w:pPr>
        <w:spacing w:line="0" w:lineRule="atLeast"/>
        <w:ind w:firstLine="3774" w:left="-3348" w:right="-55"/>
        <w:rPr>
          <w:rFonts w:ascii="Times New Roman" w:hAnsi="Times New Roman"/>
          <w:b w:val="1"/>
          <w:sz w:val="18"/>
        </w:rPr>
      </w:pPr>
      <w:r>
        <w:rPr>
          <w:rFonts w:ascii="Times New Roman" w:hAnsi="Times New Roman"/>
          <w:b w:val="1"/>
          <w:sz w:val="18"/>
        </w:rPr>
        <w:t>9.</w:t>
      </w:r>
    </w:p>
    <w:p w14:paraId="F7000000">
      <w:pPr>
        <w:spacing w:line="98" w:lineRule="exact"/>
        <w:ind/>
        <w:rPr>
          <w:rFonts w:ascii="Times New Roman" w:hAnsi="Times New Roman"/>
          <w:b w:val="1"/>
          <w:sz w:val="18"/>
        </w:rPr>
      </w:pPr>
      <w:r>
        <w:rPr>
          <w:rFonts w:ascii="Times New Roman" w:hAnsi="Times New Roman"/>
          <w:b w:val="1"/>
          <w:sz w:val="18"/>
        </w:rPr>
        <w:t>Подписи:</w:t>
      </w:r>
    </w:p>
    <w:p w14:paraId="F8000000">
      <w:pPr>
        <w:spacing w:line="0" w:lineRule="atLeast"/>
        <w:ind/>
        <w:rPr>
          <w:rFonts w:ascii="Times New Roman" w:hAnsi="Times New Roman"/>
          <w:b w:val="1"/>
          <w:sz w:val="18"/>
        </w:rPr>
      </w:pPr>
    </w:p>
    <w:p w14:paraId="F9000000">
      <w:pPr>
        <w:sectPr>
          <w:type w:val="continuous"/>
          <w:pgSz w:h="16838" w:orient="portrait" w:w="11906"/>
          <w:pgMar w:bottom="1440" w:footer="708" w:header="708" w:left="1440" w:right="846" w:top="570"/>
        </w:sectPr>
      </w:pPr>
    </w:p>
    <w:p w14:paraId="FA000000">
      <w:pPr>
        <w:spacing w:line="228" w:lineRule="auto"/>
        <w:ind w:firstLine="0" w:left="260" w:right="0"/>
        <w:rPr>
          <w:rFonts w:ascii="Times New Roman" w:hAnsi="Times New Roman"/>
        </w:rPr>
      </w:pPr>
      <w:r>
        <w:rPr>
          <w:rFonts w:ascii="Times New Roman" w:hAnsi="Times New Roman"/>
          <w:sz w:val="18"/>
        </w:rPr>
        <w:t>Исполнитель</w:t>
      </w:r>
    </w:p>
    <w:p w14:paraId="FB000000">
      <w:pPr>
        <w:spacing w:line="13" w:lineRule="exact"/>
        <w:ind/>
        <w:rPr>
          <w:rFonts w:ascii="Times New Roman" w:hAnsi="Times New Roman"/>
        </w:rPr>
      </w:pPr>
    </w:p>
    <w:p w14:paraId="FC000000">
      <w:pPr>
        <w:pStyle w:val="Style_1"/>
        <w:spacing w:after="0" w:before="280"/>
        <w:ind w:firstLine="0" w:left="261" w:right="0"/>
        <w:rPr>
          <w:rFonts w:ascii="Times New Roman" w:hAnsi="Times New Roman"/>
        </w:rPr>
      </w:pPr>
      <w:r>
        <w:rPr>
          <w:sz w:val="16"/>
        </w:rPr>
        <w:t xml:space="preserve">Директор СФ ВолгГТУ __________С.Е. Карпушова                                                          </w:t>
      </w:r>
    </w:p>
    <w:p w14:paraId="FD000000">
      <w:pPr>
        <w:spacing w:line="1" w:lineRule="exact"/>
        <w:ind/>
        <w:rPr>
          <w:rFonts w:ascii="Times New Roman" w:hAnsi="Times New Roman"/>
        </w:rPr>
      </w:pPr>
    </w:p>
    <w:p w14:paraId="FE000000">
      <w:pPr>
        <w:spacing w:line="0" w:lineRule="atLeast"/>
        <w:ind w:firstLine="0" w:left="260" w:right="0"/>
        <w:rPr>
          <w:rFonts w:ascii="Times New Roman" w:hAnsi="Times New Roman"/>
        </w:rPr>
      </w:pPr>
      <w:r>
        <w:rPr>
          <w:rFonts w:ascii="Times New Roman" w:hAnsi="Times New Roman"/>
          <w:sz w:val="18"/>
        </w:rPr>
        <w:t xml:space="preserve">М.П                                                                                                                     </w:t>
      </w:r>
      <w:r>
        <w:rPr>
          <w:rFonts w:ascii="Times New Roman" w:hAnsi="Times New Roman"/>
          <w:sz w:val="18"/>
        </w:rPr>
        <w:t>Заказчик</w:t>
      </w:r>
      <w:r>
        <w:rPr>
          <w:rFonts w:ascii="Times New Roman" w:hAnsi="Times New Roman"/>
          <w:sz w:val="17"/>
        </w:rPr>
        <w:t>_________________________</w:t>
      </w:r>
    </w:p>
    <w:p w14:paraId="FF000000">
      <w:pPr>
        <w:spacing w:line="0" w:lineRule="atLeast"/>
        <w:ind w:firstLine="0" w:left="20" w:right="0"/>
        <w:rPr>
          <w:rFonts w:ascii="Times New Roman" w:hAnsi="Times New Roman"/>
          <w:sz w:val="17"/>
        </w:rPr>
      </w:pPr>
    </w:p>
    <w:p w14:paraId="00010000">
      <w:pPr>
        <w:sectPr>
          <w:type w:val="continuous"/>
          <w:pgSz w:h="16838" w:orient="portrait" w:w="11906"/>
          <w:pgMar w:bottom="1440" w:footer="708" w:header="708" w:left="1440" w:right="846" w:top="570"/>
        </w:sectPr>
      </w:pPr>
    </w:p>
    <w:p w14:paraId="01010000">
      <w:pPr>
        <w:spacing w:line="0" w:lineRule="atLeast"/>
        <w:ind/>
        <w:rPr>
          <w:sz w:val="20"/>
        </w:rPr>
      </w:pPr>
      <w:r>
        <w:rPr>
          <w:rFonts w:ascii="Times New Roman" w:hAnsi="Times New Roman"/>
          <w:sz w:val="17"/>
        </w:rPr>
        <w:t xml:space="preserve">       </w:t>
      </w:r>
      <w:r>
        <w:rPr>
          <w:rFonts w:ascii="Times New Roman" w:hAnsi="Times New Roman"/>
          <w:sz w:val="17"/>
        </w:rPr>
        <w:t>ВИЗЫ:</w:t>
      </w:r>
    </w:p>
    <w:p w14:paraId="02010000">
      <w:pPr>
        <w:pStyle w:val="Style_1"/>
        <w:spacing w:after="0" w:before="280"/>
        <w:ind/>
        <w:rPr>
          <w:sz w:val="18"/>
        </w:rPr>
      </w:pPr>
      <w:r>
        <w:rPr>
          <w:sz w:val="18"/>
        </w:rPr>
        <w:t>Главный бухгалтер СФ ВолгГТУ_________________А.Г. Ковтунович</w:t>
      </w:r>
    </w:p>
    <w:p w14:paraId="03010000">
      <w:pPr>
        <w:pStyle w:val="Style_1"/>
        <w:spacing w:after="0" w:before="280"/>
        <w:ind/>
        <w:rPr>
          <w:rFonts w:ascii="Times New Roman" w:hAnsi="Times New Roman"/>
          <w:sz w:val="18"/>
        </w:rPr>
      </w:pPr>
      <w:r>
        <w:rPr>
          <w:sz w:val="18"/>
        </w:rPr>
        <w:t xml:space="preserve">      </w:t>
      </w:r>
      <w:r>
        <w:rPr>
          <w:sz w:val="18"/>
        </w:rPr>
        <w:t>Экономист СФ         ВолгГТУ_________________Т.А.Дрипко</w:t>
      </w:r>
    </w:p>
    <w:p w14:paraId="04010000">
      <w:pPr>
        <w:spacing w:line="0" w:lineRule="atLeast"/>
        <w:ind w:firstLine="0" w:left="260" w:right="0"/>
        <w:rPr>
          <w:rFonts w:ascii="Times New Roman" w:hAnsi="Times New Roman"/>
          <w:sz w:val="18"/>
        </w:rPr>
      </w:pPr>
    </w:p>
    <w:p w14:paraId="05010000">
      <w:pPr>
        <w:spacing w:line="0" w:lineRule="atLeast"/>
        <w:ind w:firstLine="0" w:left="260" w:right="0"/>
        <w:rPr>
          <w:rFonts w:ascii="Times New Roman" w:hAnsi="Times New Roman"/>
          <w:sz w:val="18"/>
        </w:rPr>
      </w:pPr>
    </w:p>
    <w:p w14:paraId="06010000">
      <w:pPr>
        <w:spacing w:line="0" w:lineRule="atLeast"/>
        <w:ind w:firstLine="0" w:left="260" w:right="0"/>
        <w:rPr>
          <w:rFonts w:ascii="Times New Roman" w:hAnsi="Times New Roman"/>
          <w:sz w:val="18"/>
        </w:rPr>
      </w:pPr>
    </w:p>
    <w:p w14:paraId="07010000">
      <w:r>
        <w:br w:type="page"/>
      </w:r>
    </w:p>
    <w:sectPr>
      <w:type w:val="continuous"/>
      <w:pgSz w:h="16838" w:orient="portrait" w:w="11906"/>
      <w:pgMar w:bottom="1440" w:footer="708" w:header="708" w:left="1440" w:right="846" w:top="57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В"/>
      <w:lvlJc w:val="left"/>
      <w:pPr>
        <w:tabs>
          <w:tab w:leader="none" w:pos="0" w:val="left"/>
        </w:tabs>
        <w:ind w:firstLine="0" w:left="0"/>
      </w:pPr>
      <w:rPr>
        <w:rFonts w:ascii="Times New Roman" w:hAnsi="Times New Roman"/>
      </w:rPr>
    </w:lvl>
  </w:abstractNum>
  <w:abstractNum w:abstractNumId="1">
    <w:lvl w:ilvl="0">
      <w:start w:val="3"/>
      <w:numFmt w:val="decimal"/>
      <w:lvlText w:val="%1."/>
      <w:lvlJc w:val="left"/>
      <w:pPr>
        <w:tabs>
          <w:tab w:leader="none" w:pos="0" w:val="left"/>
        </w:tabs>
        <w:ind w:firstLine="0" w:left="0"/>
      </w:pPr>
    </w:lvl>
  </w:abstractNum>
  <w:abstractNum w:abstractNumId="2">
    <w:lvl w:ilvl="0">
      <w:start w:val="1"/>
      <w:numFmt w:val="bullet"/>
      <w:lvlText w:val="В"/>
      <w:lvlJc w:val="left"/>
      <w:pPr>
        <w:tabs>
          <w:tab w:leader="none" w:pos="0" w:val="left"/>
        </w:tabs>
        <w:ind w:firstLine="0" w:left="0"/>
      </w:pPr>
      <w:rPr>
        <w:rFonts w:ascii="Times New Roman" w:hAnsi="Times New Roman"/>
      </w:rPr>
    </w:lvl>
  </w:abstractNum>
  <w:abstractNum w:abstractNumId="3">
    <w:lvl w:ilvl="0">
      <w:start w:val="4"/>
      <w:numFmt w:val="decimal"/>
      <w:lvlText w:val="%1."/>
      <w:lvlJc w:val="left"/>
      <w:pPr>
        <w:tabs>
          <w:tab w:leader="none" w:pos="0" w:val="left"/>
        </w:tabs>
        <w:ind w:firstLine="0" w:left="0"/>
      </w:pPr>
    </w:lvl>
  </w:abstractNum>
  <w:abstractNum w:abstractNumId="4">
    <w:lvl w:ilvl="0">
      <w:start w:val="5"/>
      <w:numFmt w:val="decimal"/>
      <w:lvlText w:val="%1."/>
      <w:lvlJc w:val="left"/>
      <w:pPr>
        <w:tabs>
          <w:tab w:leader="none" w:pos="720" w:val="left"/>
        </w:tabs>
        <w:ind w:hanging="360" w:left="720"/>
      </w:pPr>
    </w:lvl>
    <w:lvl w:ilvl="1">
      <w:start w:val="4"/>
      <w:numFmt w:val="decimal"/>
      <w:lvlText w:val="%1.%2."/>
      <w:lvlJc w:val="left"/>
      <w:pPr>
        <w:tabs>
          <w:tab w:leader="none" w:pos="1080" w:val="left"/>
        </w:tabs>
        <w:ind w:hanging="360" w:left="1080"/>
      </w:pPr>
    </w:lvl>
    <w:lvl w:ilvl="2">
      <w:start w:val="4"/>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5">
    <w:lvl w:ilvl="0">
      <w:start w:val="1"/>
      <w:numFmt w:val="bullet"/>
      <w:lvlText w:val="о"/>
      <w:lvlJc w:val="left"/>
      <w:pPr>
        <w:tabs>
          <w:tab w:leader="none" w:pos="0" w:val="left"/>
        </w:tabs>
        <w:ind w:firstLine="0" w:left="0"/>
      </w:pPr>
      <w:rPr>
        <w:rFonts w:ascii="Times New Roman" w:hAnsi="Times New Roman"/>
        <w:sz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pPr>
    <w:rPr>
      <w:rFonts w:ascii="Calibri" w:hAnsi="Calibri"/>
      <w:color w:val="000000"/>
      <w:sz w:val="20"/>
    </w:rPr>
  </w:style>
  <w:style w:default="1" w:styleId="Style_3_ch" w:type="character">
    <w:name w:val="Normal"/>
    <w:link w:val="Style_3"/>
    <w:rPr>
      <w:rFonts w:ascii="Calibri" w:hAnsi="Calibri"/>
      <w:color w:val="000000"/>
      <w:sz w:val="20"/>
    </w:rPr>
  </w:style>
  <w:style w:styleId="Style_4" w:type="paragraph">
    <w:name w:val="WW8Num4z1"/>
    <w:link w:val="Style_4_ch"/>
  </w:style>
  <w:style w:styleId="Style_4_ch" w:type="character">
    <w:name w:val="WW8Num4z1"/>
    <w:link w:val="Style_4"/>
  </w:style>
  <w:style w:styleId="Style_5" w:type="paragraph">
    <w:name w:val="WW8Num3z7"/>
    <w:link w:val="Style_5_ch"/>
  </w:style>
  <w:style w:styleId="Style_5_ch" w:type="character">
    <w:name w:val="WW8Num3z7"/>
    <w:link w:val="Style_5"/>
  </w:style>
  <w:style w:styleId="Style_6" w:type="paragraph">
    <w:name w:val="WW8Num9z2"/>
    <w:link w:val="Style_6_ch"/>
  </w:style>
  <w:style w:styleId="Style_6_ch" w:type="character">
    <w:name w:val="WW8Num9z2"/>
    <w:link w:val="Style_6"/>
  </w:style>
  <w:style w:styleId="Style_7" w:type="paragraph">
    <w:name w:val="WW8Num6z3"/>
    <w:link w:val="Style_7_ch"/>
  </w:style>
  <w:style w:styleId="Style_7_ch" w:type="character">
    <w:name w:val="WW8Num6z3"/>
    <w:link w:val="Style_7"/>
  </w:style>
  <w:style w:styleId="Style_8" w:type="paragraph">
    <w:name w:val="WW8Num2z4"/>
    <w:link w:val="Style_8_ch"/>
  </w:style>
  <w:style w:styleId="Style_8_ch" w:type="character">
    <w:name w:val="WW8Num2z4"/>
    <w:link w:val="Style_8"/>
  </w:style>
  <w:style w:styleId="Style_9" w:type="paragraph">
    <w:name w:val="toc 2"/>
    <w:next w:val="Style_3"/>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WW8Num9z6"/>
    <w:link w:val="Style_10_ch"/>
  </w:style>
  <w:style w:styleId="Style_10_ch" w:type="character">
    <w:name w:val="WW8Num9z6"/>
    <w:link w:val="Style_10"/>
  </w:style>
  <w:style w:styleId="Style_11" w:type="paragraph">
    <w:name w:val="WW8Num7z1"/>
    <w:link w:val="Style_11_ch"/>
  </w:style>
  <w:style w:styleId="Style_11_ch" w:type="character">
    <w:name w:val="WW8Num7z1"/>
    <w:link w:val="Style_11"/>
  </w:style>
  <w:style w:styleId="Style_12" w:type="paragraph">
    <w:name w:val="toc 4"/>
    <w:next w:val="Style_3"/>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WW8Num6z2"/>
    <w:link w:val="Style_13_ch"/>
  </w:style>
  <w:style w:styleId="Style_13_ch" w:type="character">
    <w:name w:val="WW8Num6z2"/>
    <w:link w:val="Style_13"/>
  </w:style>
  <w:style w:styleId="Style_14" w:type="paragraph">
    <w:name w:val="WW8Num7z2"/>
    <w:link w:val="Style_14_ch"/>
  </w:style>
  <w:style w:styleId="Style_14_ch" w:type="character">
    <w:name w:val="WW8Num7z2"/>
    <w:link w:val="Style_14"/>
  </w:style>
  <w:style w:styleId="Style_15" w:type="paragraph">
    <w:name w:val="WW8Num3z2"/>
    <w:link w:val="Style_15_ch"/>
  </w:style>
  <w:style w:styleId="Style_15_ch" w:type="character">
    <w:name w:val="WW8Num3z2"/>
    <w:link w:val="Style_15"/>
  </w:style>
  <w:style w:styleId="Style_16" w:type="paragraph">
    <w:name w:val="toc 6"/>
    <w:next w:val="Style_3"/>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WW8Num5z4"/>
    <w:link w:val="Style_17_ch"/>
  </w:style>
  <w:style w:styleId="Style_17_ch" w:type="character">
    <w:name w:val="WW8Num5z4"/>
    <w:link w:val="Style_17"/>
  </w:style>
  <w:style w:styleId="Style_18" w:type="paragraph">
    <w:name w:val="WW8Num8z6"/>
    <w:link w:val="Style_18_ch"/>
  </w:style>
  <w:style w:styleId="Style_18_ch" w:type="character">
    <w:name w:val="WW8Num8z6"/>
    <w:link w:val="Style_18"/>
  </w:style>
  <w:style w:styleId="Style_19" w:type="paragraph">
    <w:name w:val="toc 7"/>
    <w:next w:val="Style_3"/>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WW8Num3z8"/>
    <w:link w:val="Style_20_ch"/>
  </w:style>
  <w:style w:styleId="Style_20_ch" w:type="character">
    <w:name w:val="WW8Num3z8"/>
    <w:link w:val="Style_20"/>
  </w:style>
  <w:style w:styleId="Style_21" w:type="paragraph">
    <w:name w:val="WW8Num11z7"/>
    <w:link w:val="Style_21_ch"/>
  </w:style>
  <w:style w:styleId="Style_21_ch" w:type="character">
    <w:name w:val="WW8Num11z7"/>
    <w:link w:val="Style_21"/>
  </w:style>
  <w:style w:styleId="Style_22" w:type="paragraph">
    <w:name w:val="WW8Num11z8"/>
    <w:link w:val="Style_22_ch"/>
  </w:style>
  <w:style w:styleId="Style_22_ch" w:type="character">
    <w:name w:val="WW8Num11z8"/>
    <w:link w:val="Style_22"/>
  </w:style>
  <w:style w:styleId="Style_23" w:type="paragraph">
    <w:name w:val="WW8Num2z8"/>
    <w:link w:val="Style_23_ch"/>
  </w:style>
  <w:style w:styleId="Style_23_ch" w:type="character">
    <w:name w:val="WW8Num2z8"/>
    <w:link w:val="Style_23"/>
  </w:style>
  <w:style w:styleId="Style_24" w:type="paragraph">
    <w:name w:val="WW8Num1z1"/>
    <w:link w:val="Style_24_ch"/>
  </w:style>
  <w:style w:styleId="Style_24_ch" w:type="character">
    <w:name w:val="WW8Num1z1"/>
    <w:link w:val="Style_24"/>
  </w:style>
  <w:style w:styleId="Style_25" w:type="paragraph">
    <w:name w:val="heading 3"/>
    <w:next w:val="Style_3"/>
    <w:link w:val="Style_25_ch"/>
    <w:uiPriority w:val="9"/>
    <w:qFormat/>
    <w:pPr>
      <w:spacing w:after="120" w:before="120"/>
      <w:ind/>
      <w:jc w:val="both"/>
      <w:outlineLvl w:val="2"/>
    </w:pPr>
    <w:rPr>
      <w:rFonts w:ascii="XO Thames" w:hAnsi="XO Thames"/>
      <w:b w:val="1"/>
      <w:sz w:val="26"/>
    </w:rPr>
  </w:style>
  <w:style w:styleId="Style_25_ch" w:type="character">
    <w:name w:val="heading 3"/>
    <w:link w:val="Style_25"/>
    <w:rPr>
      <w:rFonts w:ascii="XO Thames" w:hAnsi="XO Thames"/>
      <w:b w:val="1"/>
      <w:sz w:val="26"/>
    </w:rPr>
  </w:style>
  <w:style w:styleId="Style_26" w:type="paragraph">
    <w:name w:val="WW8Num3z4"/>
    <w:link w:val="Style_26_ch"/>
  </w:style>
  <w:style w:styleId="Style_26_ch" w:type="character">
    <w:name w:val="WW8Num3z4"/>
    <w:link w:val="Style_26"/>
  </w:style>
  <w:style w:styleId="Style_27" w:type="paragraph">
    <w:name w:val="WW8Num1z8"/>
    <w:link w:val="Style_27_ch"/>
  </w:style>
  <w:style w:styleId="Style_27_ch" w:type="character">
    <w:name w:val="WW8Num1z8"/>
    <w:link w:val="Style_27"/>
  </w:style>
  <w:style w:styleId="Style_28" w:type="paragraph">
    <w:name w:val="WW8Num11z6"/>
    <w:link w:val="Style_28_ch"/>
  </w:style>
  <w:style w:styleId="Style_28_ch" w:type="character">
    <w:name w:val="WW8Num11z6"/>
    <w:link w:val="Style_28"/>
  </w:style>
  <w:style w:styleId="Style_29" w:type="paragraph">
    <w:name w:val="WW8Num9z0"/>
    <w:link w:val="Style_29_ch"/>
  </w:style>
  <w:style w:styleId="Style_29_ch" w:type="character">
    <w:name w:val="WW8Num9z0"/>
    <w:link w:val="Style_29"/>
  </w:style>
  <w:style w:styleId="Style_30" w:type="paragraph">
    <w:name w:val="WW8Num5z3"/>
    <w:link w:val="Style_30_ch"/>
  </w:style>
  <w:style w:styleId="Style_30_ch" w:type="character">
    <w:name w:val="WW8Num5z3"/>
    <w:link w:val="Style_30"/>
  </w:style>
  <w:style w:styleId="Style_31" w:type="paragraph">
    <w:name w:val="WW8Num3z3"/>
    <w:link w:val="Style_31_ch"/>
  </w:style>
  <w:style w:styleId="Style_31_ch" w:type="character">
    <w:name w:val="WW8Num3z3"/>
    <w:link w:val="Style_31"/>
  </w:style>
  <w:style w:styleId="Style_32" w:type="paragraph">
    <w:name w:val="WW8Num8z8"/>
    <w:link w:val="Style_32_ch"/>
  </w:style>
  <w:style w:styleId="Style_32_ch" w:type="character">
    <w:name w:val="WW8Num8z8"/>
    <w:link w:val="Style_32"/>
  </w:style>
  <w:style w:styleId="Style_33" w:type="paragraph">
    <w:name w:val="WW8Num11z2"/>
    <w:link w:val="Style_33_ch"/>
  </w:style>
  <w:style w:styleId="Style_33_ch" w:type="character">
    <w:name w:val="WW8Num11z2"/>
    <w:link w:val="Style_33"/>
  </w:style>
  <w:style w:styleId="Style_34" w:type="paragraph">
    <w:name w:val="WW8Num8z3"/>
    <w:link w:val="Style_34_ch"/>
  </w:style>
  <w:style w:styleId="Style_34_ch" w:type="character">
    <w:name w:val="WW8Num8z3"/>
    <w:link w:val="Style_34"/>
  </w:style>
  <w:style w:styleId="Style_35" w:type="paragraph">
    <w:name w:val="WW8Num2z1"/>
    <w:link w:val="Style_35_ch"/>
  </w:style>
  <w:style w:styleId="Style_35_ch" w:type="character">
    <w:name w:val="WW8Num2z1"/>
    <w:link w:val="Style_35"/>
  </w:style>
  <w:style w:styleId="Style_36" w:type="paragraph">
    <w:name w:val="WW8Num7z6"/>
    <w:link w:val="Style_36_ch"/>
  </w:style>
  <w:style w:styleId="Style_36_ch" w:type="character">
    <w:name w:val="WW8Num7z6"/>
    <w:link w:val="Style_36"/>
  </w:style>
  <w:style w:styleId="Style_37" w:type="paragraph">
    <w:name w:val="WW8Num6z1"/>
    <w:link w:val="Style_37_ch"/>
  </w:style>
  <w:style w:styleId="Style_37_ch" w:type="character">
    <w:name w:val="WW8Num6z1"/>
    <w:link w:val="Style_37"/>
  </w:style>
  <w:style w:styleId="Style_38" w:type="paragraph">
    <w:name w:val="WW8Num5z1"/>
    <w:link w:val="Style_38_ch"/>
  </w:style>
  <w:style w:styleId="Style_38_ch" w:type="character">
    <w:name w:val="WW8Num5z1"/>
    <w:link w:val="Style_38"/>
  </w:style>
  <w:style w:styleId="Style_39" w:type="paragraph">
    <w:name w:val="WW8Num4z5"/>
    <w:link w:val="Style_39_ch"/>
  </w:style>
  <w:style w:styleId="Style_39_ch" w:type="character">
    <w:name w:val="WW8Num4z5"/>
    <w:link w:val="Style_39"/>
  </w:style>
  <w:style w:styleId="Style_40" w:type="paragraph">
    <w:name w:val="WW8Num7z4"/>
    <w:link w:val="Style_40_ch"/>
  </w:style>
  <w:style w:styleId="Style_40_ch" w:type="character">
    <w:name w:val="WW8Num7z4"/>
    <w:link w:val="Style_40"/>
  </w:style>
  <w:style w:styleId="Style_41" w:type="paragraph">
    <w:name w:val="WW8Num3z1"/>
    <w:link w:val="Style_41_ch"/>
  </w:style>
  <w:style w:styleId="Style_41_ch" w:type="character">
    <w:name w:val="WW8Num3z1"/>
    <w:link w:val="Style_41"/>
  </w:style>
  <w:style w:styleId="Style_42" w:type="paragraph">
    <w:name w:val="WW8Num11z0"/>
    <w:link w:val="Style_42_ch"/>
  </w:style>
  <w:style w:styleId="Style_42_ch" w:type="character">
    <w:name w:val="WW8Num11z0"/>
    <w:link w:val="Style_42"/>
  </w:style>
  <w:style w:styleId="Style_43" w:type="paragraph">
    <w:name w:val="WW8Num7z5"/>
    <w:link w:val="Style_43_ch"/>
  </w:style>
  <w:style w:styleId="Style_43_ch" w:type="character">
    <w:name w:val="WW8Num7z5"/>
    <w:link w:val="Style_43"/>
  </w:style>
  <w:style w:styleId="Style_44" w:type="paragraph">
    <w:name w:val="WW8Num4z7"/>
    <w:link w:val="Style_44_ch"/>
  </w:style>
  <w:style w:styleId="Style_44_ch" w:type="character">
    <w:name w:val="WW8Num4z7"/>
    <w:link w:val="Style_44"/>
  </w:style>
  <w:style w:styleId="Style_45" w:type="paragraph">
    <w:name w:val="Body Text"/>
    <w:basedOn w:val="Style_3"/>
    <w:link w:val="Style_45_ch"/>
    <w:pPr>
      <w:spacing w:after="120" w:before="0"/>
      <w:ind/>
    </w:pPr>
  </w:style>
  <w:style w:styleId="Style_45_ch" w:type="character">
    <w:name w:val="Body Text"/>
    <w:basedOn w:val="Style_3_ch"/>
    <w:link w:val="Style_45"/>
  </w:style>
  <w:style w:styleId="Style_46" w:type="paragraph">
    <w:name w:val="WW8Num9z3"/>
    <w:link w:val="Style_46_ch"/>
  </w:style>
  <w:style w:styleId="Style_46_ch" w:type="character">
    <w:name w:val="WW8Num9z3"/>
    <w:link w:val="Style_46"/>
  </w:style>
  <w:style w:styleId="Style_47" w:type="paragraph">
    <w:name w:val="WW8Num6z7"/>
    <w:link w:val="Style_47_ch"/>
  </w:style>
  <w:style w:styleId="Style_47_ch" w:type="character">
    <w:name w:val="WW8Num6z7"/>
    <w:link w:val="Style_47"/>
  </w:style>
  <w:style w:styleId="Style_48" w:type="paragraph">
    <w:name w:val="WW8Num3z5"/>
    <w:link w:val="Style_48_ch"/>
  </w:style>
  <w:style w:styleId="Style_48_ch" w:type="character">
    <w:name w:val="WW8Num3z5"/>
    <w:link w:val="Style_48"/>
  </w:style>
  <w:style w:styleId="Style_49" w:type="paragraph">
    <w:name w:val="WW8Num5z0"/>
    <w:link w:val="Style_49_ch"/>
    <w:rPr>
      <w:rFonts w:ascii="Times New Roman" w:hAnsi="Times New Roman"/>
      <w:sz w:val="18"/>
    </w:rPr>
  </w:style>
  <w:style w:styleId="Style_49_ch" w:type="character">
    <w:name w:val="WW8Num5z0"/>
    <w:link w:val="Style_49"/>
    <w:rPr>
      <w:rFonts w:ascii="Times New Roman" w:hAnsi="Times New Roman"/>
      <w:sz w:val="18"/>
    </w:rPr>
  </w:style>
  <w:style w:styleId="Style_50" w:type="paragraph">
    <w:name w:val="Default Paragraph Font"/>
    <w:link w:val="Style_50_ch"/>
  </w:style>
  <w:style w:styleId="Style_50_ch" w:type="character">
    <w:name w:val="Default Paragraph Font"/>
    <w:link w:val="Style_50"/>
  </w:style>
  <w:style w:styleId="Style_51" w:type="paragraph">
    <w:name w:val="WW8Num4z3"/>
    <w:link w:val="Style_51_ch"/>
  </w:style>
  <w:style w:styleId="Style_51_ch" w:type="character">
    <w:name w:val="WW8Num4z3"/>
    <w:link w:val="Style_51"/>
  </w:style>
  <w:style w:styleId="Style_52" w:type="paragraph">
    <w:name w:val="WW8Num10z2"/>
    <w:link w:val="Style_52_ch"/>
    <w:rPr>
      <w:rFonts w:ascii="Wingdings" w:hAnsi="Wingdings"/>
      <w:sz w:val="20"/>
    </w:rPr>
  </w:style>
  <w:style w:styleId="Style_52_ch" w:type="character">
    <w:name w:val="WW8Num10z2"/>
    <w:link w:val="Style_52"/>
    <w:rPr>
      <w:rFonts w:ascii="Wingdings" w:hAnsi="Wingdings"/>
      <w:sz w:val="20"/>
    </w:rPr>
  </w:style>
  <w:style w:styleId="Style_53" w:type="paragraph">
    <w:name w:val="toc 3"/>
    <w:next w:val="Style_3"/>
    <w:link w:val="Style_53_ch"/>
    <w:uiPriority w:val="39"/>
    <w:pPr>
      <w:ind w:firstLine="0" w:left="400"/>
      <w:jc w:val="left"/>
    </w:pPr>
    <w:rPr>
      <w:rFonts w:ascii="XO Thames" w:hAnsi="XO Thames"/>
      <w:sz w:val="28"/>
    </w:rPr>
  </w:style>
  <w:style w:styleId="Style_53_ch" w:type="character">
    <w:name w:val="toc 3"/>
    <w:link w:val="Style_53"/>
    <w:rPr>
      <w:rFonts w:ascii="XO Thames" w:hAnsi="XO Thames"/>
      <w:sz w:val="28"/>
    </w:rPr>
  </w:style>
  <w:style w:styleId="Style_54" w:type="paragraph">
    <w:name w:val="WW8Num8z1"/>
    <w:link w:val="Style_54_ch"/>
  </w:style>
  <w:style w:styleId="Style_54_ch" w:type="character">
    <w:name w:val="WW8Num8z1"/>
    <w:link w:val="Style_54"/>
  </w:style>
  <w:style w:styleId="Style_55" w:type="paragraph">
    <w:name w:val="WW8Num6z8"/>
    <w:link w:val="Style_55_ch"/>
  </w:style>
  <w:style w:styleId="Style_55_ch" w:type="character">
    <w:name w:val="WW8Num6z8"/>
    <w:link w:val="Style_55"/>
  </w:style>
  <w:style w:styleId="Style_56" w:type="paragraph">
    <w:name w:val="Название"/>
    <w:basedOn w:val="Style_3"/>
    <w:link w:val="Style_56_ch"/>
    <w:pPr>
      <w:spacing w:after="120" w:before="120"/>
      <w:ind/>
    </w:pPr>
    <w:rPr>
      <w:i w:val="1"/>
      <w:sz w:val="24"/>
    </w:rPr>
  </w:style>
  <w:style w:styleId="Style_56_ch" w:type="character">
    <w:name w:val="Название"/>
    <w:basedOn w:val="Style_3_ch"/>
    <w:link w:val="Style_56"/>
    <w:rPr>
      <w:i w:val="1"/>
      <w:sz w:val="24"/>
    </w:rPr>
  </w:style>
  <w:style w:styleId="Style_57" w:type="paragraph">
    <w:name w:val="WW8Num7z8"/>
    <w:link w:val="Style_57_ch"/>
  </w:style>
  <w:style w:styleId="Style_57_ch" w:type="character">
    <w:name w:val="WW8Num7z8"/>
    <w:link w:val="Style_57"/>
  </w:style>
  <w:style w:styleId="Style_58" w:type="paragraph">
    <w:name w:val="WW8Num6z0"/>
    <w:link w:val="Style_58_ch"/>
  </w:style>
  <w:style w:styleId="Style_58_ch" w:type="character">
    <w:name w:val="WW8Num6z0"/>
    <w:link w:val="Style_58"/>
  </w:style>
  <w:style w:styleId="Style_59" w:type="paragraph">
    <w:name w:val="WW8Num3z6"/>
    <w:link w:val="Style_59_ch"/>
  </w:style>
  <w:style w:styleId="Style_59_ch" w:type="character">
    <w:name w:val="WW8Num3z6"/>
    <w:link w:val="Style_59"/>
  </w:style>
  <w:style w:styleId="Style_60" w:type="paragraph">
    <w:name w:val="Заголовок"/>
    <w:basedOn w:val="Style_3"/>
    <w:next w:val="Style_45"/>
    <w:link w:val="Style_60_ch"/>
    <w:pPr>
      <w:keepNext w:val="1"/>
      <w:spacing w:after="120" w:before="240"/>
      <w:ind/>
    </w:pPr>
    <w:rPr>
      <w:rFonts w:ascii="Arial" w:hAnsi="Arial"/>
      <w:sz w:val="28"/>
    </w:rPr>
  </w:style>
  <w:style w:styleId="Style_60_ch" w:type="character">
    <w:name w:val="Заголовок"/>
    <w:basedOn w:val="Style_3_ch"/>
    <w:link w:val="Style_60"/>
    <w:rPr>
      <w:rFonts w:ascii="Arial" w:hAnsi="Arial"/>
      <w:sz w:val="28"/>
    </w:rPr>
  </w:style>
  <w:style w:styleId="Style_61" w:type="paragraph">
    <w:name w:val="WW8Num4z4"/>
    <w:link w:val="Style_61_ch"/>
  </w:style>
  <w:style w:styleId="Style_61_ch" w:type="character">
    <w:name w:val="WW8Num4z4"/>
    <w:link w:val="Style_61"/>
  </w:style>
  <w:style w:styleId="Style_62" w:type="paragraph">
    <w:name w:val="Указатель"/>
    <w:basedOn w:val="Style_3"/>
    <w:link w:val="Style_62_ch"/>
  </w:style>
  <w:style w:styleId="Style_62_ch" w:type="character">
    <w:name w:val="Указатель"/>
    <w:basedOn w:val="Style_3_ch"/>
    <w:link w:val="Style_62"/>
  </w:style>
  <w:style w:styleId="Style_63" w:type="paragraph">
    <w:name w:val="WW8Num2z3"/>
    <w:link w:val="Style_63_ch"/>
  </w:style>
  <w:style w:styleId="Style_63_ch" w:type="character">
    <w:name w:val="WW8Num2z3"/>
    <w:link w:val="Style_63"/>
  </w:style>
  <w:style w:styleId="Style_64" w:type="paragraph">
    <w:name w:val="WW8Num1z6"/>
    <w:link w:val="Style_64_ch"/>
  </w:style>
  <w:style w:styleId="Style_64_ch" w:type="character">
    <w:name w:val="WW8Num1z6"/>
    <w:link w:val="Style_64"/>
  </w:style>
  <w:style w:styleId="Style_65" w:type="paragraph">
    <w:name w:val="WW8Num1z7"/>
    <w:link w:val="Style_65_ch"/>
  </w:style>
  <w:style w:styleId="Style_65_ch" w:type="character">
    <w:name w:val="WW8Num1z7"/>
    <w:link w:val="Style_65"/>
  </w:style>
  <w:style w:styleId="Style_66" w:type="paragraph">
    <w:name w:val="WW8Num10z0"/>
    <w:link w:val="Style_66_ch"/>
    <w:rPr>
      <w:rFonts w:ascii="Symbol" w:hAnsi="Symbol"/>
      <w:sz w:val="20"/>
    </w:rPr>
  </w:style>
  <w:style w:styleId="Style_66_ch" w:type="character">
    <w:name w:val="WW8Num10z0"/>
    <w:link w:val="Style_66"/>
    <w:rPr>
      <w:rFonts w:ascii="Symbol" w:hAnsi="Symbol"/>
      <w:sz w:val="20"/>
    </w:rPr>
  </w:style>
  <w:style w:styleId="Style_67" w:type="paragraph">
    <w:name w:val="heading 5"/>
    <w:next w:val="Style_3"/>
    <w:link w:val="Style_67_ch"/>
    <w:uiPriority w:val="9"/>
    <w:qFormat/>
    <w:pPr>
      <w:spacing w:after="120" w:before="120"/>
      <w:ind/>
      <w:jc w:val="both"/>
      <w:outlineLvl w:val="4"/>
    </w:pPr>
    <w:rPr>
      <w:rFonts w:ascii="XO Thames" w:hAnsi="XO Thames"/>
      <w:b w:val="1"/>
      <w:sz w:val="22"/>
    </w:rPr>
  </w:style>
  <w:style w:styleId="Style_67_ch" w:type="character">
    <w:name w:val="heading 5"/>
    <w:link w:val="Style_67"/>
    <w:rPr>
      <w:rFonts w:ascii="XO Thames" w:hAnsi="XO Thames"/>
      <w:b w:val="1"/>
      <w:sz w:val="22"/>
    </w:rPr>
  </w:style>
  <w:style w:styleId="Style_68" w:type="paragraph">
    <w:name w:val="Без интервала"/>
    <w:link w:val="Style_68_ch"/>
    <w:pPr>
      <w:widowControl w:val="1"/>
      <w:ind/>
    </w:pPr>
    <w:rPr>
      <w:rFonts w:ascii="Calibri" w:hAnsi="Calibri"/>
      <w:color w:val="000000"/>
      <w:sz w:val="22"/>
    </w:rPr>
  </w:style>
  <w:style w:styleId="Style_68_ch" w:type="character">
    <w:name w:val="Без интервала"/>
    <w:link w:val="Style_68"/>
    <w:rPr>
      <w:rFonts w:ascii="Calibri" w:hAnsi="Calibri"/>
      <w:color w:val="000000"/>
      <w:sz w:val="22"/>
    </w:rPr>
  </w:style>
  <w:style w:styleId="Style_69" w:type="paragraph">
    <w:name w:val="WW8Num8z5"/>
    <w:link w:val="Style_69_ch"/>
  </w:style>
  <w:style w:styleId="Style_69_ch" w:type="character">
    <w:name w:val="WW8Num8z5"/>
    <w:link w:val="Style_69"/>
  </w:style>
  <w:style w:styleId="Style_70" w:type="paragraph">
    <w:name w:val="heading 1"/>
    <w:next w:val="Style_3"/>
    <w:link w:val="Style_70_ch"/>
    <w:uiPriority w:val="9"/>
    <w:qFormat/>
    <w:pPr>
      <w:spacing w:after="120" w:before="120"/>
      <w:ind/>
      <w:jc w:val="both"/>
      <w:outlineLvl w:val="0"/>
    </w:pPr>
    <w:rPr>
      <w:rFonts w:ascii="XO Thames" w:hAnsi="XO Thames"/>
      <w:b w:val="1"/>
      <w:sz w:val="32"/>
    </w:rPr>
  </w:style>
  <w:style w:styleId="Style_70_ch" w:type="character">
    <w:name w:val="heading 1"/>
    <w:link w:val="Style_70"/>
    <w:rPr>
      <w:rFonts w:ascii="XO Thames" w:hAnsi="XO Thames"/>
      <w:b w:val="1"/>
      <w:sz w:val="32"/>
    </w:rPr>
  </w:style>
  <w:style w:styleId="Style_71" w:type="paragraph">
    <w:name w:val="Символ нумерации"/>
    <w:link w:val="Style_71_ch"/>
  </w:style>
  <w:style w:styleId="Style_71_ch" w:type="character">
    <w:name w:val="Символ нумерации"/>
    <w:link w:val="Style_71"/>
  </w:style>
  <w:style w:styleId="Style_72" w:type="paragraph">
    <w:name w:val="Основной шрифт абзаца"/>
    <w:link w:val="Style_72_ch"/>
  </w:style>
  <w:style w:styleId="Style_72_ch" w:type="character">
    <w:name w:val="Основной шрифт абзаца"/>
    <w:link w:val="Style_72"/>
  </w:style>
  <w:style w:styleId="Style_73" w:type="paragraph">
    <w:name w:val="WW8Num9z8"/>
    <w:link w:val="Style_73_ch"/>
  </w:style>
  <w:style w:styleId="Style_73_ch" w:type="character">
    <w:name w:val="WW8Num9z8"/>
    <w:link w:val="Style_73"/>
  </w:style>
  <w:style w:styleId="Style_2" w:type="paragraph">
    <w:name w:val="Hyperlink"/>
    <w:link w:val="Style_2_ch"/>
    <w:rPr>
      <w:color w:val="0563C1"/>
      <w:u w:val="single"/>
    </w:rPr>
  </w:style>
  <w:style w:styleId="Style_2_ch" w:type="character">
    <w:name w:val="Hyperlink"/>
    <w:link w:val="Style_2"/>
    <w:rPr>
      <w:color w:val="0563C1"/>
      <w:u w:val="single"/>
    </w:rPr>
  </w:style>
  <w:style w:styleId="Style_74" w:type="paragraph">
    <w:name w:val="Footnote"/>
    <w:link w:val="Style_74_ch"/>
    <w:pPr>
      <w:ind w:firstLine="851" w:left="0"/>
      <w:jc w:val="both"/>
    </w:pPr>
    <w:rPr>
      <w:rFonts w:ascii="XO Thames" w:hAnsi="XO Thames"/>
      <w:sz w:val="22"/>
    </w:rPr>
  </w:style>
  <w:style w:styleId="Style_74_ch" w:type="character">
    <w:name w:val="Footnote"/>
    <w:link w:val="Style_74"/>
    <w:rPr>
      <w:rFonts w:ascii="XO Thames" w:hAnsi="XO Thames"/>
      <w:sz w:val="22"/>
    </w:rPr>
  </w:style>
  <w:style w:styleId="Style_75" w:type="paragraph">
    <w:name w:val="WW8Num9z5"/>
    <w:link w:val="Style_75_ch"/>
  </w:style>
  <w:style w:styleId="Style_75_ch" w:type="character">
    <w:name w:val="WW8Num9z5"/>
    <w:link w:val="Style_75"/>
  </w:style>
  <w:style w:styleId="Style_76" w:type="paragraph">
    <w:name w:val="WW8Num1z2"/>
    <w:link w:val="Style_76_ch"/>
  </w:style>
  <w:style w:styleId="Style_76_ch" w:type="character">
    <w:name w:val="WW8Num1z2"/>
    <w:link w:val="Style_76"/>
  </w:style>
  <w:style w:styleId="Style_77" w:type="paragraph">
    <w:name w:val="toc 1"/>
    <w:next w:val="Style_3"/>
    <w:link w:val="Style_77_ch"/>
    <w:uiPriority w:val="39"/>
    <w:pPr>
      <w:ind w:firstLine="0" w:left="0"/>
      <w:jc w:val="left"/>
    </w:pPr>
    <w:rPr>
      <w:rFonts w:ascii="XO Thames" w:hAnsi="XO Thames"/>
      <w:b w:val="1"/>
      <w:sz w:val="28"/>
    </w:rPr>
  </w:style>
  <w:style w:styleId="Style_77_ch" w:type="character">
    <w:name w:val="toc 1"/>
    <w:link w:val="Style_77"/>
    <w:rPr>
      <w:rFonts w:ascii="XO Thames" w:hAnsi="XO Thames"/>
      <w:b w:val="1"/>
      <w:sz w:val="28"/>
    </w:rPr>
  </w:style>
  <w:style w:styleId="Style_78" w:type="paragraph">
    <w:name w:val="Header and Footer"/>
    <w:link w:val="Style_78_ch"/>
    <w:pPr>
      <w:spacing w:line="240" w:lineRule="auto"/>
      <w:ind/>
      <w:jc w:val="both"/>
    </w:pPr>
    <w:rPr>
      <w:rFonts w:ascii="XO Thames" w:hAnsi="XO Thames"/>
      <w:sz w:val="20"/>
    </w:rPr>
  </w:style>
  <w:style w:styleId="Style_78_ch" w:type="character">
    <w:name w:val="Header and Footer"/>
    <w:link w:val="Style_78"/>
    <w:rPr>
      <w:rFonts w:ascii="XO Thames" w:hAnsi="XO Thames"/>
      <w:sz w:val="20"/>
    </w:rPr>
  </w:style>
  <w:style w:styleId="Style_79" w:type="paragraph">
    <w:name w:val="WW8Num1z4"/>
    <w:link w:val="Style_79_ch"/>
  </w:style>
  <w:style w:styleId="Style_79_ch" w:type="character">
    <w:name w:val="WW8Num1z4"/>
    <w:link w:val="Style_79"/>
  </w:style>
  <w:style w:styleId="Style_80" w:type="paragraph">
    <w:name w:val="WW8Num9z1"/>
    <w:link w:val="Style_80_ch"/>
  </w:style>
  <w:style w:styleId="Style_80_ch" w:type="character">
    <w:name w:val="WW8Num9z1"/>
    <w:link w:val="Style_80"/>
  </w:style>
  <w:style w:styleId="Style_81" w:type="paragraph">
    <w:name w:val="WW8Num5z5"/>
    <w:link w:val="Style_81_ch"/>
  </w:style>
  <w:style w:styleId="Style_81_ch" w:type="character">
    <w:name w:val="WW8Num5z5"/>
    <w:link w:val="Style_81"/>
  </w:style>
  <w:style w:styleId="Style_82" w:type="paragraph">
    <w:name w:val="WW8Num7z3"/>
    <w:link w:val="Style_82_ch"/>
  </w:style>
  <w:style w:styleId="Style_82_ch" w:type="character">
    <w:name w:val="WW8Num7z3"/>
    <w:link w:val="Style_82"/>
  </w:style>
  <w:style w:styleId="Style_83" w:type="paragraph">
    <w:name w:val="WW8Num10z1"/>
    <w:link w:val="Style_83_ch"/>
    <w:rPr>
      <w:rFonts w:ascii="Courier New" w:hAnsi="Courier New"/>
      <w:sz w:val="20"/>
    </w:rPr>
  </w:style>
  <w:style w:styleId="Style_83_ch" w:type="character">
    <w:name w:val="WW8Num10z1"/>
    <w:link w:val="Style_83"/>
    <w:rPr>
      <w:rFonts w:ascii="Courier New" w:hAnsi="Courier New"/>
      <w:sz w:val="20"/>
    </w:rPr>
  </w:style>
  <w:style w:styleId="Style_84" w:type="paragraph">
    <w:name w:val="WW8Num2z5"/>
    <w:link w:val="Style_84_ch"/>
  </w:style>
  <w:style w:styleId="Style_84_ch" w:type="character">
    <w:name w:val="WW8Num2z5"/>
    <w:link w:val="Style_84"/>
  </w:style>
  <w:style w:styleId="Style_85" w:type="paragraph">
    <w:name w:val="WW8Num9z7"/>
    <w:link w:val="Style_85_ch"/>
  </w:style>
  <w:style w:styleId="Style_85_ch" w:type="character">
    <w:name w:val="WW8Num9z7"/>
    <w:link w:val="Style_85"/>
  </w:style>
  <w:style w:styleId="Style_86" w:type="paragraph">
    <w:name w:val="WW8Num5z6"/>
    <w:link w:val="Style_86_ch"/>
  </w:style>
  <w:style w:styleId="Style_86_ch" w:type="character">
    <w:name w:val="WW8Num5z6"/>
    <w:link w:val="Style_86"/>
  </w:style>
  <w:style w:styleId="Style_87" w:type="paragraph">
    <w:name w:val="WW8Num8z4"/>
    <w:link w:val="Style_87_ch"/>
  </w:style>
  <w:style w:styleId="Style_87_ch" w:type="character">
    <w:name w:val="WW8Num8z4"/>
    <w:link w:val="Style_87"/>
  </w:style>
  <w:style w:styleId="Style_88" w:type="paragraph">
    <w:name w:val="toc 9"/>
    <w:next w:val="Style_3"/>
    <w:link w:val="Style_88_ch"/>
    <w:uiPriority w:val="39"/>
    <w:pPr>
      <w:ind w:firstLine="0" w:left="1600"/>
      <w:jc w:val="left"/>
    </w:pPr>
    <w:rPr>
      <w:rFonts w:ascii="XO Thames" w:hAnsi="XO Thames"/>
      <w:sz w:val="28"/>
    </w:rPr>
  </w:style>
  <w:style w:styleId="Style_88_ch" w:type="character">
    <w:name w:val="toc 9"/>
    <w:link w:val="Style_88"/>
    <w:rPr>
      <w:rFonts w:ascii="XO Thames" w:hAnsi="XO Thames"/>
      <w:sz w:val="28"/>
    </w:rPr>
  </w:style>
  <w:style w:styleId="Style_89" w:type="paragraph">
    <w:name w:val="WW8Num8z2"/>
    <w:link w:val="Style_89_ch"/>
  </w:style>
  <w:style w:styleId="Style_89_ch" w:type="character">
    <w:name w:val="WW8Num8z2"/>
    <w:link w:val="Style_89"/>
  </w:style>
  <w:style w:styleId="Style_90" w:type="paragraph">
    <w:name w:val="WW8Num1z5"/>
    <w:link w:val="Style_90_ch"/>
  </w:style>
  <w:style w:styleId="Style_90_ch" w:type="character">
    <w:name w:val="WW8Num1z5"/>
    <w:link w:val="Style_90"/>
  </w:style>
  <w:style w:styleId="Style_91" w:type="paragraph">
    <w:name w:val="WW8Num1z3"/>
    <w:link w:val="Style_91_ch"/>
  </w:style>
  <w:style w:styleId="Style_91_ch" w:type="character">
    <w:name w:val="WW8Num1z3"/>
    <w:link w:val="Style_91"/>
  </w:style>
  <w:style w:styleId="Style_92" w:type="paragraph">
    <w:name w:val="WW8Num7z7"/>
    <w:link w:val="Style_92_ch"/>
  </w:style>
  <w:style w:styleId="Style_92_ch" w:type="character">
    <w:name w:val="WW8Num7z7"/>
    <w:link w:val="Style_92"/>
  </w:style>
  <w:style w:styleId="Style_93" w:type="paragraph">
    <w:name w:val="WW8Num11z3"/>
    <w:link w:val="Style_93_ch"/>
  </w:style>
  <w:style w:styleId="Style_93_ch" w:type="character">
    <w:name w:val="WW8Num11z3"/>
    <w:link w:val="Style_93"/>
  </w:style>
  <w:style w:styleId="Style_94" w:type="paragraph">
    <w:name w:val="WW8Num8z7"/>
    <w:link w:val="Style_94_ch"/>
  </w:style>
  <w:style w:styleId="Style_94_ch" w:type="character">
    <w:name w:val="WW8Num8z7"/>
    <w:link w:val="Style_94"/>
  </w:style>
  <w:style w:styleId="Style_95" w:type="paragraph">
    <w:name w:val="WW8Num11z5"/>
    <w:link w:val="Style_95_ch"/>
  </w:style>
  <w:style w:styleId="Style_95_ch" w:type="character">
    <w:name w:val="WW8Num11z5"/>
    <w:link w:val="Style_95"/>
  </w:style>
  <w:style w:styleId="Style_96" w:type="paragraph">
    <w:name w:val="toc 8"/>
    <w:next w:val="Style_3"/>
    <w:link w:val="Style_96_ch"/>
    <w:uiPriority w:val="39"/>
    <w:pPr>
      <w:ind w:firstLine="0" w:left="1400"/>
      <w:jc w:val="left"/>
    </w:pPr>
    <w:rPr>
      <w:rFonts w:ascii="XO Thames" w:hAnsi="XO Thames"/>
      <w:sz w:val="28"/>
    </w:rPr>
  </w:style>
  <w:style w:styleId="Style_96_ch" w:type="character">
    <w:name w:val="toc 8"/>
    <w:link w:val="Style_96"/>
    <w:rPr>
      <w:rFonts w:ascii="XO Thames" w:hAnsi="XO Thames"/>
      <w:sz w:val="28"/>
    </w:rPr>
  </w:style>
  <w:style w:styleId="Style_97" w:type="paragraph">
    <w:name w:val="WW8Num2z6"/>
    <w:link w:val="Style_97_ch"/>
  </w:style>
  <w:style w:styleId="Style_97_ch" w:type="character">
    <w:name w:val="WW8Num2z6"/>
    <w:link w:val="Style_97"/>
  </w:style>
  <w:style w:styleId="Style_98" w:type="paragraph">
    <w:name w:val="WW8Num4z2"/>
    <w:link w:val="Style_98_ch"/>
  </w:style>
  <w:style w:styleId="Style_98_ch" w:type="character">
    <w:name w:val="WW8Num4z2"/>
    <w:link w:val="Style_98"/>
  </w:style>
  <w:style w:styleId="Style_99" w:type="paragraph">
    <w:name w:val="WW8Num2z0"/>
    <w:link w:val="Style_99_ch"/>
  </w:style>
  <w:style w:styleId="Style_99_ch" w:type="character">
    <w:name w:val="WW8Num2z0"/>
    <w:link w:val="Style_99"/>
  </w:style>
  <w:style w:styleId="Style_100" w:type="paragraph">
    <w:name w:val="WW8Num4z6"/>
    <w:link w:val="Style_100_ch"/>
  </w:style>
  <w:style w:styleId="Style_100_ch" w:type="character">
    <w:name w:val="WW8Num4z6"/>
    <w:link w:val="Style_100"/>
  </w:style>
  <w:style w:styleId="Style_101" w:type="paragraph">
    <w:name w:val="WW8Num8z0"/>
    <w:link w:val="Style_101_ch"/>
    <w:rPr>
      <w:rFonts w:ascii="Times New Roman" w:hAnsi="Times New Roman"/>
      <w:sz w:val="18"/>
    </w:rPr>
  </w:style>
  <w:style w:styleId="Style_101_ch" w:type="character">
    <w:name w:val="WW8Num8z0"/>
    <w:link w:val="Style_101"/>
    <w:rPr>
      <w:rFonts w:ascii="Times New Roman" w:hAnsi="Times New Roman"/>
      <w:sz w:val="18"/>
    </w:rPr>
  </w:style>
  <w:style w:styleId="Style_102" w:type="paragraph">
    <w:name w:val="WW8Num5z2"/>
    <w:link w:val="Style_102_ch"/>
  </w:style>
  <w:style w:styleId="Style_102_ch" w:type="character">
    <w:name w:val="WW8Num5z2"/>
    <w:link w:val="Style_102"/>
  </w:style>
  <w:style w:styleId="Style_103" w:type="paragraph">
    <w:name w:val="toc 5"/>
    <w:next w:val="Style_3"/>
    <w:link w:val="Style_103_ch"/>
    <w:uiPriority w:val="39"/>
    <w:pPr>
      <w:ind w:firstLine="0" w:left="800"/>
      <w:jc w:val="left"/>
    </w:pPr>
    <w:rPr>
      <w:rFonts w:ascii="XO Thames" w:hAnsi="XO Thames"/>
      <w:sz w:val="28"/>
    </w:rPr>
  </w:style>
  <w:style w:styleId="Style_103_ch" w:type="character">
    <w:name w:val="toc 5"/>
    <w:link w:val="Style_103"/>
    <w:rPr>
      <w:rFonts w:ascii="XO Thames" w:hAnsi="XO Thames"/>
      <w:sz w:val="28"/>
    </w:rPr>
  </w:style>
  <w:style w:styleId="Style_104" w:type="paragraph">
    <w:name w:val="WW8Num4z0"/>
    <w:link w:val="Style_104_ch"/>
  </w:style>
  <w:style w:styleId="Style_104_ch" w:type="character">
    <w:name w:val="WW8Num4z0"/>
    <w:link w:val="Style_104"/>
  </w:style>
  <w:style w:styleId="Style_105" w:type="paragraph">
    <w:name w:val="WW8Num2z2"/>
    <w:link w:val="Style_105_ch"/>
  </w:style>
  <w:style w:styleId="Style_105_ch" w:type="character">
    <w:name w:val="WW8Num2z2"/>
    <w:link w:val="Style_105"/>
  </w:style>
  <w:style w:styleId="Style_1" w:type="paragraph">
    <w:name w:val="Обычный (веб)"/>
    <w:basedOn w:val="Style_3"/>
    <w:link w:val="Style_1_ch"/>
    <w:pPr>
      <w:spacing w:after="119" w:before="280"/>
      <w:ind/>
    </w:pPr>
    <w:rPr>
      <w:rFonts w:ascii="Times New Roman" w:hAnsi="Times New Roman"/>
      <w:sz w:val="24"/>
    </w:rPr>
  </w:style>
  <w:style w:styleId="Style_1_ch" w:type="character">
    <w:name w:val="Обычный (веб)"/>
    <w:basedOn w:val="Style_3_ch"/>
    <w:link w:val="Style_1"/>
    <w:rPr>
      <w:rFonts w:ascii="Times New Roman" w:hAnsi="Times New Roman"/>
      <w:sz w:val="24"/>
    </w:rPr>
  </w:style>
  <w:style w:styleId="Style_106" w:type="paragraph">
    <w:name w:val="WW8Num11z1"/>
    <w:link w:val="Style_106_ch"/>
  </w:style>
  <w:style w:styleId="Style_106_ch" w:type="character">
    <w:name w:val="WW8Num11z1"/>
    <w:link w:val="Style_106"/>
  </w:style>
  <w:style w:styleId="Style_107" w:type="paragraph">
    <w:name w:val="Subtitle"/>
    <w:next w:val="Style_3"/>
    <w:link w:val="Style_107_ch"/>
    <w:uiPriority w:val="11"/>
    <w:qFormat/>
    <w:pPr>
      <w:ind/>
      <w:jc w:val="both"/>
    </w:pPr>
    <w:rPr>
      <w:rFonts w:ascii="XO Thames" w:hAnsi="XO Thames"/>
      <w:i w:val="1"/>
      <w:sz w:val="24"/>
    </w:rPr>
  </w:style>
  <w:style w:styleId="Style_107_ch" w:type="character">
    <w:name w:val="Subtitle"/>
    <w:link w:val="Style_107"/>
    <w:rPr>
      <w:rFonts w:ascii="XO Thames" w:hAnsi="XO Thames"/>
      <w:i w:val="1"/>
      <w:sz w:val="24"/>
    </w:rPr>
  </w:style>
  <w:style w:styleId="Style_108" w:type="paragraph">
    <w:name w:val="WW8Num11z4"/>
    <w:link w:val="Style_108_ch"/>
  </w:style>
  <w:style w:styleId="Style_108_ch" w:type="character">
    <w:name w:val="WW8Num11z4"/>
    <w:link w:val="Style_108"/>
  </w:style>
  <w:style w:styleId="Style_109" w:type="paragraph">
    <w:name w:val="WW8Num6z5"/>
    <w:link w:val="Style_109_ch"/>
  </w:style>
  <w:style w:styleId="Style_109_ch" w:type="character">
    <w:name w:val="WW8Num6z5"/>
    <w:link w:val="Style_109"/>
  </w:style>
  <w:style w:styleId="Style_110" w:type="paragraph">
    <w:name w:val="WW8Num7z0"/>
    <w:link w:val="Style_110_ch"/>
  </w:style>
  <w:style w:styleId="Style_110_ch" w:type="character">
    <w:name w:val="WW8Num7z0"/>
    <w:link w:val="Style_110"/>
  </w:style>
  <w:style w:styleId="Style_111" w:type="paragraph">
    <w:name w:val="WW8Num1z0"/>
    <w:link w:val="Style_111_ch"/>
  </w:style>
  <w:style w:styleId="Style_111_ch" w:type="character">
    <w:name w:val="WW8Num1z0"/>
    <w:link w:val="Style_111"/>
  </w:style>
  <w:style w:styleId="Style_112" w:type="paragraph">
    <w:name w:val="Title"/>
    <w:next w:val="Style_3"/>
    <w:link w:val="Style_112_ch"/>
    <w:uiPriority w:val="10"/>
    <w:qFormat/>
    <w:pPr>
      <w:spacing w:after="567" w:before="567"/>
      <w:ind/>
      <w:jc w:val="center"/>
    </w:pPr>
    <w:rPr>
      <w:rFonts w:ascii="XO Thames" w:hAnsi="XO Thames"/>
      <w:b w:val="1"/>
      <w:caps w:val="1"/>
      <w:sz w:val="40"/>
    </w:rPr>
  </w:style>
  <w:style w:styleId="Style_112_ch" w:type="character">
    <w:name w:val="Title"/>
    <w:link w:val="Style_112"/>
    <w:rPr>
      <w:rFonts w:ascii="XO Thames" w:hAnsi="XO Thames"/>
      <w:b w:val="1"/>
      <w:caps w:val="1"/>
      <w:sz w:val="40"/>
    </w:rPr>
  </w:style>
  <w:style w:styleId="Style_113" w:type="paragraph">
    <w:name w:val="heading 4"/>
    <w:next w:val="Style_3"/>
    <w:link w:val="Style_113_ch"/>
    <w:uiPriority w:val="9"/>
    <w:qFormat/>
    <w:pPr>
      <w:spacing w:after="120" w:before="120"/>
      <w:ind/>
      <w:jc w:val="both"/>
      <w:outlineLvl w:val="3"/>
    </w:pPr>
    <w:rPr>
      <w:rFonts w:ascii="XO Thames" w:hAnsi="XO Thames"/>
      <w:b w:val="1"/>
      <w:sz w:val="24"/>
    </w:rPr>
  </w:style>
  <w:style w:styleId="Style_113_ch" w:type="character">
    <w:name w:val="heading 4"/>
    <w:link w:val="Style_113"/>
    <w:rPr>
      <w:rFonts w:ascii="XO Thames" w:hAnsi="XO Thames"/>
      <w:b w:val="1"/>
      <w:sz w:val="24"/>
    </w:rPr>
  </w:style>
  <w:style w:styleId="Style_114" w:type="paragraph">
    <w:name w:val="WW8Num6z4"/>
    <w:link w:val="Style_114_ch"/>
  </w:style>
  <w:style w:styleId="Style_114_ch" w:type="character">
    <w:name w:val="WW8Num6z4"/>
    <w:link w:val="Style_114"/>
  </w:style>
  <w:style w:styleId="Style_115" w:type="paragraph">
    <w:name w:val="WW8Num4z8"/>
    <w:link w:val="Style_115_ch"/>
  </w:style>
  <w:style w:styleId="Style_115_ch" w:type="character">
    <w:name w:val="WW8Num4z8"/>
    <w:link w:val="Style_115"/>
  </w:style>
  <w:style w:styleId="Style_116" w:type="paragraph">
    <w:name w:val="WW8Num5z7"/>
    <w:link w:val="Style_116_ch"/>
  </w:style>
  <w:style w:styleId="Style_116_ch" w:type="character">
    <w:name w:val="WW8Num5z7"/>
    <w:link w:val="Style_116"/>
  </w:style>
  <w:style w:styleId="Style_117" w:type="paragraph">
    <w:name w:val="heading 2"/>
    <w:next w:val="Style_3"/>
    <w:link w:val="Style_117_ch"/>
    <w:uiPriority w:val="9"/>
    <w:qFormat/>
    <w:pPr>
      <w:spacing w:after="120" w:before="120"/>
      <w:ind/>
      <w:jc w:val="both"/>
      <w:outlineLvl w:val="1"/>
    </w:pPr>
    <w:rPr>
      <w:rFonts w:ascii="XO Thames" w:hAnsi="XO Thames"/>
      <w:b w:val="1"/>
      <w:sz w:val="28"/>
    </w:rPr>
  </w:style>
  <w:style w:styleId="Style_117_ch" w:type="character">
    <w:name w:val="heading 2"/>
    <w:link w:val="Style_117"/>
    <w:rPr>
      <w:rFonts w:ascii="XO Thames" w:hAnsi="XO Thames"/>
      <w:b w:val="1"/>
      <w:sz w:val="28"/>
    </w:rPr>
  </w:style>
  <w:style w:styleId="Style_118" w:type="paragraph">
    <w:name w:val="List"/>
    <w:basedOn w:val="Style_45"/>
    <w:link w:val="Style_118_ch"/>
  </w:style>
  <w:style w:styleId="Style_118_ch" w:type="character">
    <w:name w:val="List"/>
    <w:basedOn w:val="Style_45_ch"/>
    <w:link w:val="Style_118"/>
  </w:style>
  <w:style w:styleId="Style_119" w:type="paragraph">
    <w:name w:val="WW8Num2z7"/>
    <w:link w:val="Style_119_ch"/>
  </w:style>
  <w:style w:styleId="Style_119_ch" w:type="character">
    <w:name w:val="WW8Num2z7"/>
    <w:link w:val="Style_119"/>
  </w:style>
  <w:style w:styleId="Style_120" w:type="paragraph">
    <w:name w:val="WW8Num6z6"/>
    <w:link w:val="Style_120_ch"/>
  </w:style>
  <w:style w:styleId="Style_120_ch" w:type="character">
    <w:name w:val="WW8Num6z6"/>
    <w:link w:val="Style_120"/>
  </w:style>
  <w:style w:styleId="Style_121" w:type="paragraph">
    <w:name w:val="WW8Num3z0"/>
    <w:link w:val="Style_121_ch"/>
  </w:style>
  <w:style w:styleId="Style_121_ch" w:type="character">
    <w:name w:val="WW8Num3z0"/>
    <w:link w:val="Style_121"/>
  </w:style>
  <w:style w:styleId="Style_122" w:type="paragraph">
    <w:name w:val="WW8Num5z8"/>
    <w:link w:val="Style_122_ch"/>
  </w:style>
  <w:style w:styleId="Style_122_ch" w:type="character">
    <w:name w:val="WW8Num5z8"/>
    <w:link w:val="Style_122"/>
  </w:style>
  <w:style w:styleId="Style_123" w:type="paragraph">
    <w:name w:val="WW8Num9z4"/>
    <w:link w:val="Style_123_ch"/>
  </w:style>
  <w:style w:styleId="Style_123_ch" w:type="character">
    <w:name w:val="WW8Num9z4"/>
    <w:link w:val="Style_123"/>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2023-08-22T09:29:11Z</dcterms:modified>
</cp:coreProperties>
</file>